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-257175</wp:posOffset>
            </wp:positionV>
            <wp:extent cx="2159635" cy="1175385"/>
            <wp:effectExtent l="19050" t="0" r="0" b="0"/>
            <wp:wrapThrough wrapText="bothSides">
              <wp:wrapPolygon>
                <wp:start x="-191" y="0"/>
                <wp:lineTo x="-191" y="21355"/>
                <wp:lineTo x="21530" y="21355"/>
                <wp:lineTo x="21530" y="0"/>
                <wp:lineTo x="-191" y="0"/>
              </wp:wrapPolygon>
            </wp:wrapThrough>
            <wp:docPr id="1" name="Рисунок 1" descr="C:\Users\Валерия\Desktop\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Валерия\Desktop\Рисунок2.jpg"/>
                    <pic:cNvPicPr>
                      <a:picLocks noChangeAspect="1" noChangeArrowheads="1"/>
                    </pic:cNvPicPr>
                  </pic:nvPicPr>
                  <pic:blipFill>
                    <a:blip r:embed="rId5" cstate="print">
                      <a:extLst>
                        <a:ext uri="{28A0092B-C50C-407E-A947-70E740481C1C}">
                          <a14:useLocalDpi xmlns:a14="http://schemas.microsoft.com/office/drawing/2010/main" val="0"/>
                        </a:ext>
                      </a:extLst>
                    </a:blip>
                    <a:srcRect l="6988" r="6317"/>
                    <a:stretch>
                      <a:fillRect/>
                    </a:stretch>
                  </pic:blipFill>
                  <pic:spPr>
                    <a:xfrm>
                      <a:off x="0" y="0"/>
                      <a:ext cx="2159635" cy="1175385"/>
                    </a:xfrm>
                    <a:prstGeom prst="rect">
                      <a:avLst/>
                    </a:prstGeom>
                    <a:noFill/>
                    <a:ln>
                      <a:noFill/>
                    </a:ln>
                  </pic:spPr>
                </pic:pic>
              </a:graphicData>
            </a:graphic>
          </wp:anchor>
        </w:drawing>
      </w:r>
    </w:p>
    <w:p>
      <w:pPr>
        <w:jc w:val="center"/>
        <w:rPr>
          <w:b/>
        </w:rPr>
      </w:pPr>
      <w:r>
        <w:rPr>
          <w:b/>
          <w:lang w:eastAsia="ru-RU"/>
        </w:rPr>
        <w:drawing>
          <wp:anchor distT="0" distB="0" distL="114300" distR="114300" simplePos="0" relativeHeight="251659264" behindDoc="0" locked="0" layoutInCell="1" allowOverlap="1">
            <wp:simplePos x="0" y="0"/>
            <wp:positionH relativeFrom="margin">
              <wp:posOffset>-193040</wp:posOffset>
            </wp:positionH>
            <wp:positionV relativeFrom="paragraph">
              <wp:posOffset>-614045</wp:posOffset>
            </wp:positionV>
            <wp:extent cx="2700020" cy="1044575"/>
            <wp:effectExtent l="19050" t="0" r="5080" b="0"/>
            <wp:wrapThrough wrapText="bothSides">
              <wp:wrapPolygon>
                <wp:start x="-152" y="0"/>
                <wp:lineTo x="-152" y="21272"/>
                <wp:lineTo x="21641" y="21272"/>
                <wp:lineTo x="21641" y="0"/>
                <wp:lineTo x="-152" y="0"/>
              </wp:wrapPolygon>
            </wp:wrapThrough>
            <wp:docPr id="2" name="Рисунок 2" descr="C:\Users\Валерия\YandexDisk\Скриншоты\2020-01-20_23-4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Валерия\YandexDisk\Скриншоты\2020-01-20_23-45-56.png"/>
                    <pic:cNvPicPr>
                      <a:picLocks noChangeAspect="1" noChangeArrowheads="1"/>
                    </pic:cNvPicPr>
                  </pic:nvPicPr>
                  <pic:blipFill>
                    <a:blip r:embed="rId6" cstate="print">
                      <a:extLst>
                        <a:ext uri="{28A0092B-C50C-407E-A947-70E740481C1C}">
                          <a14:useLocalDpi xmlns:a14="http://schemas.microsoft.com/office/drawing/2010/main" val="0"/>
                        </a:ext>
                      </a:extLst>
                    </a:blip>
                    <a:srcRect l="3683"/>
                    <a:stretch>
                      <a:fillRect/>
                    </a:stretch>
                  </pic:blipFill>
                  <pic:spPr>
                    <a:xfrm>
                      <a:off x="0" y="0"/>
                      <a:ext cx="2700020" cy="1044575"/>
                    </a:xfrm>
                    <a:prstGeom prst="rect">
                      <a:avLst/>
                    </a:prstGeom>
                    <a:noFill/>
                    <a:ln>
                      <a:noFill/>
                    </a:ln>
                  </pic:spPr>
                </pic:pic>
              </a:graphicData>
            </a:graphic>
          </wp:anchor>
        </w:drawing>
      </w:r>
    </w:p>
    <w:p>
      <w:pPr>
        <w:spacing w:before="0" w:line="360" w:lineRule="auto"/>
        <w:rPr>
          <w:b/>
          <w:lang w:val="en-US"/>
        </w:rPr>
      </w:pPr>
    </w:p>
    <w:p>
      <w:pPr>
        <w:spacing w:before="0" w:line="360" w:lineRule="auto"/>
        <w:jc w:val="center"/>
        <w:rPr>
          <w:rFonts w:hint="eastAsia" w:ascii="方正粗黑宋简体" w:hAnsi="方正粗黑宋简体" w:eastAsia="方正粗黑宋简体" w:cs="方正粗黑宋简体"/>
          <w:b/>
          <w:lang w:val="en-US"/>
        </w:rPr>
      </w:pPr>
      <w:r>
        <w:rPr>
          <w:rFonts w:hint="eastAsia" w:ascii="方正粗黑宋简体" w:hAnsi="方正粗黑宋简体" w:eastAsia="方正粗黑宋简体" w:cs="方正粗黑宋简体"/>
          <w:b/>
          <w:lang w:val="en-US"/>
        </w:rPr>
        <w:t xml:space="preserve"> </w:t>
      </w:r>
      <w:r>
        <w:rPr>
          <w:rFonts w:hint="eastAsia" w:ascii="方正粗黑宋简体" w:hAnsi="方正粗黑宋简体" w:eastAsia="方正粗黑宋简体" w:cs="方正粗黑宋简体"/>
          <w:b/>
          <w:lang w:val="en-US" w:eastAsia="zh-CN"/>
        </w:rPr>
        <w:t>第</w:t>
      </w:r>
      <w:r>
        <w:rPr>
          <w:rFonts w:hint="eastAsia" w:ascii="方正粗黑宋简体" w:hAnsi="方正粗黑宋简体" w:eastAsia="方正粗黑宋简体" w:cs="方正粗黑宋简体"/>
          <w:b/>
          <w:lang w:val="en-US"/>
        </w:rPr>
        <w:t>十二</w:t>
      </w:r>
      <w:r>
        <w:rPr>
          <w:rFonts w:hint="eastAsia" w:ascii="方正粗黑宋简体" w:hAnsi="方正粗黑宋简体" w:eastAsia="方正粗黑宋简体" w:cs="方正粗黑宋简体"/>
          <w:b/>
          <w:lang w:val="en-US" w:eastAsia="zh-CN"/>
        </w:rPr>
        <w:t>届</w:t>
      </w:r>
      <w:r>
        <w:rPr>
          <w:rFonts w:hint="eastAsia" w:ascii="方正粗黑宋简体" w:hAnsi="方正粗黑宋简体" w:eastAsia="方正粗黑宋简体" w:cs="方正粗黑宋简体"/>
          <w:b/>
          <w:lang w:val="en-US"/>
        </w:rPr>
        <w:t>金砖国家学术论坛</w:t>
      </w:r>
    </w:p>
    <w:p>
      <w:pPr>
        <w:spacing w:before="0" w:line="360" w:lineRule="auto"/>
        <w:jc w:val="center"/>
        <w:rPr>
          <w:rFonts w:hint="eastAsia" w:ascii="方正粗黑宋简体" w:hAnsi="方正粗黑宋简体" w:eastAsia="方正粗黑宋简体" w:cs="方正粗黑宋简体"/>
          <w:b/>
          <w:u w:val="single"/>
          <w:lang w:val="en-US"/>
        </w:rPr>
      </w:pPr>
      <w:r>
        <w:rPr>
          <w:rFonts w:hint="eastAsia" w:ascii="方正粗黑宋简体" w:hAnsi="方正粗黑宋简体" w:eastAsia="方正粗黑宋简体" w:cs="方正粗黑宋简体"/>
          <w:b/>
          <w:u w:val="single"/>
          <w:lang w:val="en-US"/>
        </w:rPr>
        <w:t>金砖</w:t>
      </w:r>
      <w:r>
        <w:rPr>
          <w:rFonts w:hint="eastAsia" w:ascii="方正粗黑宋简体" w:hAnsi="方正粗黑宋简体" w:eastAsia="方正粗黑宋简体" w:cs="方正粗黑宋简体"/>
          <w:b/>
          <w:u w:val="single"/>
          <w:lang w:val="en-US" w:eastAsia="zh-CN"/>
        </w:rPr>
        <w:t>国家</w:t>
      </w:r>
      <w:r>
        <w:rPr>
          <w:rFonts w:hint="eastAsia" w:ascii="方正粗黑宋简体" w:hAnsi="方正粗黑宋简体" w:eastAsia="方正粗黑宋简体" w:cs="方正粗黑宋简体"/>
          <w:b/>
          <w:u w:val="single"/>
          <w:lang w:val="en-US"/>
        </w:rPr>
        <w:t>新愿景</w:t>
      </w:r>
      <w:r>
        <w:rPr>
          <w:rFonts w:hint="eastAsia" w:ascii="方正粗黑宋简体" w:hAnsi="方正粗黑宋简体" w:eastAsia="方正粗黑宋简体" w:cs="方正粗黑宋简体"/>
          <w:b/>
          <w:u w:val="single"/>
          <w:lang w:val="en-US" w:eastAsia="zh-CN"/>
        </w:rPr>
        <w:t>：</w:t>
      </w:r>
      <w:r>
        <w:rPr>
          <w:rFonts w:hint="eastAsia" w:ascii="方正粗黑宋简体" w:hAnsi="方正粗黑宋简体" w:eastAsia="方正粗黑宋简体" w:cs="方正粗黑宋简体"/>
          <w:b/>
          <w:u w:val="single"/>
          <w:lang w:val="en-US"/>
        </w:rPr>
        <w:t>建设更美好世界</w:t>
      </w:r>
    </w:p>
    <w:p>
      <w:pPr>
        <w:spacing w:before="0" w:line="360" w:lineRule="auto"/>
        <w:jc w:val="center"/>
        <w:rPr>
          <w:rFonts w:hint="eastAsia" w:ascii="方正粗黑宋简体" w:hAnsi="方正粗黑宋简体" w:eastAsia="方正粗黑宋简体" w:cs="方正粗黑宋简体"/>
          <w:b/>
          <w:lang w:val="en-US" w:eastAsia="zh-CN"/>
        </w:rPr>
      </w:pPr>
      <w:r>
        <w:rPr>
          <w:rFonts w:hint="eastAsia" w:ascii="方正粗黑宋简体" w:hAnsi="方正粗黑宋简体" w:eastAsia="方正粗黑宋简体" w:cs="方正粗黑宋简体"/>
          <w:b/>
          <w:lang w:val="en-US" w:eastAsia="zh-CN"/>
        </w:rPr>
        <w:t>日程安排</w:t>
      </w:r>
      <w:bookmarkStart w:id="0" w:name="_GoBack"/>
      <w:bookmarkEnd w:id="0"/>
    </w:p>
    <w:p>
      <w:pPr>
        <w:spacing w:before="0" w:line="360" w:lineRule="auto"/>
        <w:jc w:val="center"/>
        <w:rPr>
          <w:i/>
          <w:lang w:val="en-US"/>
        </w:rPr>
      </w:pPr>
      <w:r>
        <w:rPr>
          <w:i/>
          <w:lang w:val="en-US"/>
        </w:rPr>
        <w:t xml:space="preserve"> (</w:t>
      </w:r>
      <w:r>
        <w:rPr>
          <w:rFonts w:hint="eastAsia" w:eastAsia="宋体"/>
          <w:i/>
          <w:lang w:val="en-US" w:eastAsia="zh-CN"/>
        </w:rPr>
        <w:t>莫斯科</w:t>
      </w:r>
      <w:r>
        <w:rPr>
          <w:i/>
          <w:lang w:val="en-US"/>
        </w:rPr>
        <w:t xml:space="preserve">, </w:t>
      </w:r>
      <w:r>
        <w:rPr>
          <w:rFonts w:hint="eastAsia" w:eastAsia="宋体"/>
          <w:i/>
          <w:lang w:val="en-US" w:eastAsia="zh-CN"/>
        </w:rPr>
        <w:t>五月</w:t>
      </w:r>
      <w:r>
        <w:rPr>
          <w:i/>
          <w:lang w:val="en-US"/>
        </w:rPr>
        <w:t xml:space="preserve">20-22 </w:t>
      </w:r>
      <w:r>
        <w:rPr>
          <w:rFonts w:hint="eastAsia" w:eastAsia="宋体"/>
          <w:i/>
          <w:lang w:val="en-US" w:eastAsia="zh-CN"/>
        </w:rPr>
        <w:t>日</w:t>
      </w:r>
      <w:r>
        <w:rPr>
          <w:i/>
          <w:lang w:val="en-US"/>
        </w:rPr>
        <w:t>)</w:t>
      </w:r>
    </w:p>
    <w:p>
      <w:pPr>
        <w:spacing w:before="0" w:line="360" w:lineRule="auto"/>
        <w:jc w:val="center"/>
        <w:rPr>
          <w:b/>
          <w:lang w:val="en-US"/>
        </w:rPr>
      </w:pPr>
      <w:r>
        <w:rPr>
          <w:rFonts w:hint="eastAsia" w:eastAsia="宋体"/>
          <w:b/>
          <w:lang w:val="en-US" w:eastAsia="zh-CN"/>
        </w:rPr>
        <w:t>五月20日，星期三</w:t>
      </w:r>
      <w:r>
        <w:rPr>
          <w:b/>
          <w:lang w:val="en-US"/>
        </w:rPr>
        <w:t xml:space="preserve">, </w:t>
      </w:r>
    </w:p>
    <w:p>
      <w:pPr>
        <w:spacing w:before="0"/>
        <w:jc w:val="center"/>
        <w:rPr>
          <w:rFonts w:cs="Times New Roman"/>
          <w:szCs w:val="28"/>
          <w:lang w:val="en-US"/>
        </w:rPr>
      </w:pPr>
      <w:r>
        <w:rPr>
          <w:rFonts w:hint="eastAsia" w:eastAsia="宋体" w:cs="Times New Roman"/>
          <w:szCs w:val="28"/>
          <w:lang w:val="en-US" w:eastAsia="zh-CN"/>
        </w:rPr>
        <w:t>代表团到达莫斯科</w:t>
      </w:r>
      <w:r>
        <w:rPr>
          <w:rFonts w:cs="Times New Roman"/>
          <w:szCs w:val="28"/>
          <w:lang w:val="en-US"/>
        </w:rPr>
        <w:br w:type="textWrapping"/>
      </w:r>
      <w:r>
        <w:rPr>
          <w:rFonts w:hint="eastAsia" w:eastAsia="宋体" w:cs="Times New Roman"/>
          <w:szCs w:val="28"/>
          <w:lang w:val="en-US" w:eastAsia="zh-CN"/>
        </w:rPr>
        <w:t>从机场到达酒店，办理入住手续</w:t>
      </w:r>
    </w:p>
    <w:p>
      <w:pPr>
        <w:spacing w:before="0"/>
        <w:jc w:val="center"/>
        <w:rPr>
          <w:i/>
          <w:lang w:val="en-US"/>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3970"/>
        <w:gridCol w:w="2220"/>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62" w:type="pct"/>
            <w:shd w:val="clear" w:color="auto" w:fill="5B9BD5" w:themeFill="accent1"/>
            <w:vAlign w:val="center"/>
          </w:tcPr>
          <w:p>
            <w:pPr>
              <w:spacing w:before="96" w:beforeLines="40" w:after="96" w:afterLines="40"/>
              <w:jc w:val="center"/>
              <w:rPr>
                <w:rFonts w:cs="Times New Roman"/>
                <w:b/>
                <w:szCs w:val="28"/>
                <w:lang w:val="en-US"/>
              </w:rPr>
            </w:pPr>
            <w:r>
              <w:rPr>
                <w:rFonts w:hint="eastAsia" w:eastAsia="宋体" w:cs="Times New Roman"/>
                <w:b/>
                <w:szCs w:val="28"/>
                <w:lang w:val="en-US" w:eastAsia="zh-CN"/>
              </w:rPr>
              <w:t>时间</w:t>
            </w:r>
            <w:r>
              <w:rPr>
                <w:rFonts w:cs="Times New Roman"/>
                <w:b/>
                <w:szCs w:val="28"/>
                <w:lang w:val="en-US"/>
              </w:rPr>
              <w:br w:type="textWrapping"/>
            </w:r>
            <w:r>
              <w:rPr>
                <w:rFonts w:cs="Times New Roman"/>
                <w:i/>
                <w:sz w:val="20"/>
                <w:szCs w:val="28"/>
                <w:lang w:val="en-US"/>
              </w:rPr>
              <w:t>(</w:t>
            </w:r>
            <w:r>
              <w:rPr>
                <w:rFonts w:hint="eastAsia" w:eastAsia="宋体" w:cs="Times New Roman"/>
                <w:i/>
                <w:sz w:val="20"/>
                <w:szCs w:val="28"/>
                <w:lang w:val="en-US" w:eastAsia="zh-CN"/>
              </w:rPr>
              <w:t>莫斯科时间</w:t>
            </w:r>
            <w:r>
              <w:rPr>
                <w:rFonts w:cs="Times New Roman"/>
                <w:i/>
                <w:sz w:val="20"/>
                <w:szCs w:val="28"/>
                <w:lang w:val="en-US"/>
              </w:rPr>
              <w:t>, GMT+3)</w:t>
            </w:r>
          </w:p>
        </w:tc>
        <w:tc>
          <w:tcPr>
            <w:tcW w:w="3053" w:type="pct"/>
            <w:gridSpan w:val="2"/>
            <w:shd w:val="clear" w:color="auto" w:fill="5B9BD5" w:themeFill="accent1"/>
            <w:vAlign w:val="center"/>
          </w:tcPr>
          <w:p>
            <w:pPr>
              <w:spacing w:before="96" w:beforeLines="40" w:after="96" w:afterLines="40"/>
              <w:jc w:val="center"/>
              <w:rPr>
                <w:rFonts w:hint="eastAsia" w:eastAsia="宋体" w:cs="Times New Roman"/>
                <w:b/>
                <w:szCs w:val="28"/>
                <w:lang w:val="en-US" w:eastAsia="zh-CN"/>
              </w:rPr>
            </w:pPr>
            <w:r>
              <w:rPr>
                <w:rFonts w:hint="eastAsia" w:eastAsia="宋体" w:cs="Times New Roman"/>
                <w:b/>
                <w:szCs w:val="28"/>
                <w:lang w:val="en-US" w:eastAsia="zh-CN"/>
              </w:rPr>
              <w:t>事项</w:t>
            </w:r>
          </w:p>
        </w:tc>
        <w:tc>
          <w:tcPr>
            <w:tcW w:w="985" w:type="pct"/>
            <w:shd w:val="clear" w:color="auto" w:fill="5B9BD5" w:themeFill="accent1"/>
            <w:vAlign w:val="center"/>
          </w:tcPr>
          <w:p>
            <w:pPr>
              <w:spacing w:before="96" w:beforeLines="40" w:after="96" w:afterLines="40"/>
              <w:jc w:val="center"/>
              <w:rPr>
                <w:rFonts w:hint="eastAsia" w:eastAsia="宋体" w:cs="Times New Roman"/>
                <w:b/>
                <w:szCs w:val="28"/>
                <w:lang w:val="en-US" w:eastAsia="zh-CN"/>
              </w:rPr>
            </w:pPr>
            <w:r>
              <w:rPr>
                <w:rFonts w:hint="eastAsia" w:eastAsia="宋体" w:cs="Times New Roman"/>
                <w:b/>
                <w:szCs w:val="28"/>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10.00 am-</w:t>
            </w:r>
            <w:r>
              <w:rPr>
                <w:rFonts w:cs="Times New Roman"/>
                <w:b/>
                <w:szCs w:val="28"/>
                <w:lang w:val="en-US"/>
              </w:rPr>
              <w:br w:type="textWrapping"/>
            </w:r>
            <w:r>
              <w:rPr>
                <w:rFonts w:cs="Times New Roman"/>
                <w:b/>
                <w:szCs w:val="28"/>
                <w:lang w:val="en-US"/>
              </w:rPr>
              <w:t>6.00 pm</w:t>
            </w:r>
          </w:p>
        </w:tc>
        <w:tc>
          <w:tcPr>
            <w:tcW w:w="3053" w:type="pct"/>
            <w:gridSpan w:val="2"/>
            <w:shd w:val="clear" w:color="auto" w:fill="auto"/>
            <w:vAlign w:val="center"/>
          </w:tcPr>
          <w:p>
            <w:pPr>
              <w:spacing w:before="96" w:beforeLines="40" w:after="96" w:afterLines="40"/>
              <w:jc w:val="center"/>
              <w:rPr>
                <w:rFonts w:cs="Times New Roman"/>
                <w:b/>
                <w:szCs w:val="28"/>
                <w:lang w:val="en-US"/>
              </w:rPr>
            </w:pPr>
            <w:r>
              <w:rPr>
                <w:rFonts w:hint="eastAsia" w:eastAsia="宋体" w:cs="Times New Roman"/>
                <w:b/>
                <w:szCs w:val="28"/>
                <w:lang w:val="en-US" w:eastAsia="zh-CN"/>
              </w:rPr>
              <w:t>注册台</w:t>
            </w:r>
            <w:r>
              <w:rPr>
                <w:rFonts w:cs="Times New Roman"/>
                <w:b/>
                <w:szCs w:val="28"/>
                <w:lang w:val="en-US"/>
              </w:rPr>
              <w:t xml:space="preserve"> (</w:t>
            </w:r>
            <w:r>
              <w:rPr>
                <w:rFonts w:hint="eastAsia" w:eastAsia="宋体" w:cs="Times New Roman"/>
                <w:b/>
                <w:szCs w:val="28"/>
                <w:lang w:val="en-US" w:eastAsia="zh-CN"/>
              </w:rPr>
              <w:t>标志</w:t>
            </w:r>
            <w:r>
              <w:rPr>
                <w:rFonts w:cs="Times New Roman"/>
                <w:b/>
                <w:szCs w:val="28"/>
                <w:lang w:val="en-US"/>
              </w:rPr>
              <w:t>)</w:t>
            </w:r>
          </w:p>
        </w:tc>
        <w:tc>
          <w:tcPr>
            <w:tcW w:w="985" w:type="pct"/>
            <w:shd w:val="clear" w:color="auto" w:fill="auto"/>
            <w:vAlign w:val="center"/>
          </w:tcPr>
          <w:p>
            <w:pPr>
              <w:spacing w:before="96" w:beforeLines="40" w:after="96" w:afterLines="40"/>
              <w:jc w:val="center"/>
              <w:rPr>
                <w:rFonts w:cs="Times New Roman"/>
                <w:szCs w:val="28"/>
                <w:lang w:val="en-US"/>
              </w:rP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2.00-3.30 pm</w:t>
            </w:r>
          </w:p>
        </w:tc>
        <w:tc>
          <w:tcPr>
            <w:tcW w:w="3053" w:type="pct"/>
            <w:gridSpan w:val="2"/>
            <w:shd w:val="clear" w:color="auto" w:fill="auto"/>
            <w:vAlign w:val="center"/>
          </w:tcPr>
          <w:p>
            <w:pPr>
              <w:spacing w:before="96" w:beforeLines="40" w:after="96" w:afterLines="40"/>
              <w:jc w:val="center"/>
              <w:rPr>
                <w:rFonts w:hint="eastAsia" w:eastAsia="宋体" w:cs="Times New Roman"/>
                <w:szCs w:val="28"/>
                <w:lang w:val="en-US" w:eastAsia="zh-CN"/>
              </w:rPr>
            </w:pPr>
            <w:r>
              <w:rPr>
                <w:rFonts w:hint="eastAsia" w:eastAsia="宋体" w:cs="Times New Roman"/>
                <w:b/>
                <w:szCs w:val="28"/>
                <w:lang w:val="en-US" w:eastAsia="zh-CN"/>
              </w:rPr>
              <w:t>金砖国家智库理事会</w:t>
            </w:r>
            <w:r>
              <w:rPr>
                <w:rFonts w:cs="Times New Roman"/>
                <w:b/>
                <w:szCs w:val="28"/>
                <w:lang w:val="en-US"/>
              </w:rPr>
              <w:t xml:space="preserve"> (BTTC)</w:t>
            </w:r>
            <w:r>
              <w:rPr>
                <w:rFonts w:hint="eastAsia" w:eastAsia="宋体" w:cs="Times New Roman"/>
                <w:b/>
                <w:szCs w:val="28"/>
                <w:lang w:val="en-US" w:eastAsia="zh-CN"/>
              </w:rPr>
              <w:t>会议</w:t>
            </w:r>
          </w:p>
        </w:tc>
        <w:tc>
          <w:tcPr>
            <w:tcW w:w="985" w:type="pct"/>
            <w:shd w:val="clear" w:color="auto" w:fill="auto"/>
            <w:vAlign w:val="center"/>
          </w:tcPr>
          <w:p>
            <w:pPr>
              <w:jc w:val="center"/>
              <w:rPr>
                <w:lang w:val="en-US"/>
              </w:rP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3.00-4.00 pm</w:t>
            </w:r>
          </w:p>
        </w:tc>
        <w:tc>
          <w:tcPr>
            <w:tcW w:w="3053" w:type="pct"/>
            <w:gridSpan w:val="2"/>
            <w:shd w:val="clear" w:color="auto" w:fill="auto"/>
            <w:vAlign w:val="center"/>
          </w:tcPr>
          <w:p>
            <w:pPr>
              <w:spacing w:before="96" w:beforeLines="40" w:after="96" w:afterLines="40"/>
              <w:jc w:val="center"/>
              <w:rPr>
                <w:rFonts w:hint="eastAsia" w:eastAsia="宋体" w:cs="Times New Roman"/>
                <w:szCs w:val="28"/>
                <w:lang w:val="en-US" w:eastAsia="zh-CN"/>
              </w:rPr>
            </w:pPr>
            <w:r>
              <w:rPr>
                <w:rFonts w:hint="eastAsia" w:eastAsia="宋体" w:cs="Times New Roman"/>
                <w:szCs w:val="28"/>
                <w:lang w:val="en-US" w:eastAsia="zh-CN"/>
              </w:rPr>
              <w:t>茶歇</w:t>
            </w:r>
          </w:p>
        </w:tc>
        <w:tc>
          <w:tcPr>
            <w:tcW w:w="985" w:type="pct"/>
            <w:shd w:val="clear" w:color="auto" w:fill="auto"/>
            <w:vAlign w:val="center"/>
          </w:tcPr>
          <w:p>
            <w:pPr>
              <w:jc w:val="center"/>
              <w:rPr>
                <w:lang w:val="en-US"/>
              </w:rP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shd w:val="clear" w:color="auto" w:fill="D8D8D8" w:themeFill="background1" w:themeFillShade="D9"/>
            <w:vAlign w:val="center"/>
          </w:tcPr>
          <w:p>
            <w:pPr>
              <w:jc w:val="center"/>
              <w:rPr>
                <w:rFonts w:cs="Times New Roman"/>
                <w:szCs w:val="28"/>
                <w:lang w:val="en-US"/>
              </w:rPr>
            </w:pPr>
            <w:r>
              <w:rPr>
                <w:rFonts w:hint="eastAsia" w:eastAsia="宋体" w:cs="Times New Roman"/>
                <w:b/>
                <w:szCs w:val="28"/>
                <w:lang w:val="en-US" w:eastAsia="zh-CN"/>
              </w:rPr>
              <w:t>全体会议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4.00-4.15 pm</w:t>
            </w:r>
          </w:p>
        </w:tc>
        <w:tc>
          <w:tcPr>
            <w:tcW w:w="3053" w:type="pct"/>
            <w:gridSpan w:val="2"/>
            <w:shd w:val="clear" w:color="auto" w:fill="auto"/>
          </w:tcPr>
          <w:p>
            <w:pPr>
              <w:spacing w:before="96" w:beforeLines="40" w:after="96" w:afterLines="40"/>
              <w:jc w:val="center"/>
              <w:rPr>
                <w:rFonts w:hint="eastAsia" w:ascii="楷体" w:hAnsi="楷体" w:eastAsia="楷体" w:cs="楷体"/>
                <w:b/>
                <w:szCs w:val="30"/>
                <w:lang w:val="en-US"/>
              </w:rPr>
            </w:pPr>
            <w:r>
              <w:rPr>
                <w:rFonts w:hint="eastAsia" w:ascii="楷体" w:hAnsi="楷体" w:eastAsia="楷体" w:cs="楷体"/>
                <w:b/>
                <w:szCs w:val="30"/>
                <w:lang w:val="en-US"/>
              </w:rPr>
              <w:t>世界秩序变迁与新治理范式的出现：金砖国家面临的挑战与机遇</w:t>
            </w:r>
          </w:p>
          <w:p>
            <w:pPr>
              <w:spacing w:before="96" w:beforeLines="40" w:after="96" w:afterLines="40"/>
              <w:ind w:firstLine="560" w:firstLineChars="200"/>
              <w:jc w:val="both"/>
              <w:rPr>
                <w:rFonts w:hint="eastAsia" w:eastAsia="宋体" w:cs="Times New Roman"/>
                <w:szCs w:val="28"/>
                <w:lang w:val="en-US" w:eastAsia="zh-CN"/>
              </w:rPr>
            </w:pPr>
            <w:r>
              <w:rPr>
                <w:rFonts w:hint="eastAsia" w:cs="Times New Roman"/>
                <w:szCs w:val="28"/>
                <w:lang w:val="en-US"/>
              </w:rPr>
              <w:t>全体会议将讨论持续存在和正在出现的挑战；当前高度不确定时期的国际秩序中金砖国家合作的优先事项；金砖国家在形成新的多边全球治理方面应发挥的作用；金砖国家应对国际货币和贸易体制改革僵局应寻求的解决方案</w:t>
            </w:r>
            <w:r>
              <w:rPr>
                <w:rFonts w:hint="eastAsia" w:eastAsia="宋体" w:cs="Times New Roman"/>
                <w:szCs w:val="28"/>
                <w:lang w:val="en-US" w:eastAsia="zh-CN"/>
              </w:rPr>
              <w:t>。</w:t>
            </w:r>
          </w:p>
          <w:p>
            <w:pPr>
              <w:spacing w:before="96" w:beforeLines="40" w:after="96" w:afterLines="40"/>
              <w:jc w:val="center"/>
              <w:rPr>
                <w:rFonts w:cs="Times New Roman"/>
                <w:szCs w:val="28"/>
                <w:lang w:val="en-US"/>
              </w:rPr>
            </w:pPr>
            <w:r>
              <w:rPr>
                <w:rFonts w:hint="eastAsia" w:cs="Times New Roman"/>
                <w:szCs w:val="28"/>
                <w:lang w:val="en-US"/>
              </w:rPr>
              <w:t>俄罗斯部长</w:t>
            </w:r>
            <w:r>
              <w:rPr>
                <w:rFonts w:cs="Times New Roman"/>
                <w:szCs w:val="28"/>
                <w:lang w:val="en-US"/>
              </w:rPr>
              <w:t>H.E. Mr. Sergei Lavrov</w:t>
            </w:r>
            <w:r>
              <w:rPr>
                <w:rFonts w:hint="eastAsia" w:cs="Times New Roman"/>
                <w:szCs w:val="28"/>
                <w:lang w:val="en-US"/>
              </w:rPr>
              <w:t>致欢迎词</w:t>
            </w:r>
            <w:r>
              <w:rPr>
                <w:rFonts w:cs="Times New Roman"/>
                <w:szCs w:val="28"/>
                <w:lang w:val="en-US"/>
              </w:rPr>
              <w:br w:type="textWrapping"/>
            </w:r>
            <w:r>
              <w:rPr>
                <w:rFonts w:cs="Times New Roman"/>
                <w:szCs w:val="28"/>
                <w:lang w:val="en-US"/>
              </w:rPr>
              <w:t xml:space="preserve"> (tbc)</w:t>
            </w:r>
          </w:p>
        </w:tc>
        <w:tc>
          <w:tcPr>
            <w:tcW w:w="985" w:type="pct"/>
            <w:vMerge w:val="restart"/>
            <w:shd w:val="clear" w:color="auto" w:fill="auto"/>
            <w:vAlign w:val="center"/>
          </w:tcPr>
          <w:p>
            <w:pPr>
              <w:jc w:val="cente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4.15-5.20 pm</w:t>
            </w:r>
          </w:p>
        </w:tc>
        <w:tc>
          <w:tcPr>
            <w:tcW w:w="3053" w:type="pct"/>
            <w:gridSpan w:val="2"/>
            <w:shd w:val="clear" w:color="auto" w:fill="auto"/>
            <w:vAlign w:val="center"/>
          </w:tcPr>
          <w:p>
            <w:pPr>
              <w:spacing w:before="96" w:beforeLines="40" w:after="96" w:afterLines="40"/>
              <w:jc w:val="center"/>
              <w:rPr>
                <w:rFonts w:cs="Times New Roman"/>
                <w:szCs w:val="28"/>
                <w:lang w:val="en-US"/>
              </w:rPr>
            </w:pPr>
            <w:r>
              <w:rPr>
                <w:rFonts w:cs="Times New Roman"/>
                <w:szCs w:val="28"/>
                <w:lang w:val="en-US"/>
              </w:rPr>
              <w:t xml:space="preserve"> tbd</w:t>
            </w:r>
            <w:r>
              <w:rPr>
                <w:rFonts w:hint="eastAsia" w:cs="Times New Roman"/>
                <w:szCs w:val="28"/>
                <w:lang w:val="en-US"/>
              </w:rPr>
              <w:t>致欢迎词</w:t>
            </w:r>
          </w:p>
        </w:tc>
        <w:tc>
          <w:tcPr>
            <w:tcW w:w="985" w:type="pct"/>
            <w:vMerge w:val="continue"/>
            <w:shd w:val="clear" w:color="auto" w:fill="auto"/>
            <w:vAlign w:val="center"/>
          </w:tcPr>
          <w:p>
            <w:pPr>
              <w:jc w:val="center"/>
              <w:rPr>
                <w:rFonts w:cs="Times New Roman"/>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5.20-5.30 pm</w:t>
            </w:r>
          </w:p>
        </w:tc>
        <w:tc>
          <w:tcPr>
            <w:tcW w:w="3053" w:type="pct"/>
            <w:gridSpan w:val="2"/>
            <w:shd w:val="clear" w:color="auto" w:fill="auto"/>
          </w:tcPr>
          <w:p>
            <w:pPr>
              <w:spacing w:before="96" w:beforeLines="40" w:after="96" w:afterLines="40"/>
              <w:jc w:val="center"/>
              <w:rPr>
                <w:rFonts w:hint="eastAsia" w:eastAsia="宋体" w:cs="Times New Roman"/>
                <w:b/>
                <w:szCs w:val="28"/>
                <w:lang w:val="en-US" w:eastAsia="zh-CN"/>
              </w:rPr>
            </w:pPr>
            <w:r>
              <w:rPr>
                <w:rFonts w:hint="eastAsia" w:eastAsia="宋体" w:cs="Times New Roman"/>
                <w:szCs w:val="28"/>
                <w:lang w:val="en-US" w:eastAsia="zh-CN"/>
              </w:rPr>
              <w:t>集体照</w:t>
            </w:r>
          </w:p>
        </w:tc>
        <w:tc>
          <w:tcPr>
            <w:tcW w:w="985" w:type="pct"/>
            <w:shd w:val="clear" w:color="auto" w:fill="auto"/>
            <w:vAlign w:val="center"/>
          </w:tcPr>
          <w:p>
            <w:pPr>
              <w:jc w:val="center"/>
              <w:rPr>
                <w:lang w:val="en-US"/>
              </w:rP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5.30-6.00 pm</w:t>
            </w:r>
          </w:p>
        </w:tc>
        <w:tc>
          <w:tcPr>
            <w:tcW w:w="1958" w:type="pct"/>
            <w:shd w:val="clear" w:color="auto" w:fill="auto"/>
          </w:tcPr>
          <w:p>
            <w:pPr>
              <w:spacing w:before="96" w:beforeLines="40" w:after="96" w:afterLines="40"/>
              <w:jc w:val="center"/>
              <w:rPr>
                <w:rFonts w:cs="Times New Roman"/>
                <w:szCs w:val="28"/>
                <w:lang w:val="en-US"/>
              </w:rPr>
            </w:pPr>
            <w:r>
              <w:rPr>
                <w:rFonts w:hint="eastAsia" w:eastAsia="宋体" w:cs="Times New Roman"/>
                <w:szCs w:val="28"/>
                <w:lang w:val="en-US" w:eastAsia="zh-CN"/>
              </w:rPr>
              <w:t>媒体采访</w:t>
            </w:r>
            <w:r>
              <w:rPr>
                <w:rFonts w:cs="Times New Roman"/>
                <w:szCs w:val="28"/>
                <w:lang w:val="en-US"/>
              </w:rPr>
              <w:t>: tbc</w:t>
            </w:r>
          </w:p>
        </w:tc>
        <w:tc>
          <w:tcPr>
            <w:tcW w:w="2080" w:type="pct"/>
            <w:gridSpan w:val="2"/>
            <w:shd w:val="clear" w:color="auto" w:fill="auto"/>
          </w:tcPr>
          <w:p>
            <w:pPr>
              <w:spacing w:before="96" w:beforeLines="40" w:after="96" w:afterLines="40"/>
              <w:jc w:val="center"/>
              <w:rPr>
                <w:rFonts w:cs="Times New Roman"/>
                <w:szCs w:val="28"/>
                <w:lang w:val="en-US"/>
              </w:rPr>
            </w:pPr>
            <w:r>
              <w:rPr>
                <w:rFonts w:hint="eastAsia" w:eastAsia="宋体" w:cs="Times New Roman"/>
                <w:szCs w:val="28"/>
                <w:lang w:val="en-US" w:eastAsia="zh-CN"/>
              </w:rPr>
              <w:t>茶歇</w:t>
            </w:r>
            <w:r>
              <w:rPr>
                <w:rFonts w:cs="Times New Roman"/>
                <w:szCs w:val="28"/>
                <w:lang w:val="en-US"/>
              </w:rPr>
              <w:t>: 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6.00-7.20 pm</w:t>
            </w:r>
          </w:p>
        </w:tc>
        <w:tc>
          <w:tcPr>
            <w:tcW w:w="3053" w:type="pct"/>
            <w:gridSpan w:val="2"/>
            <w:shd w:val="clear" w:color="auto" w:fill="auto"/>
            <w:vAlign w:val="center"/>
          </w:tcPr>
          <w:p>
            <w:pPr>
              <w:spacing w:before="96" w:beforeLines="40" w:after="96" w:afterLines="40"/>
              <w:jc w:val="center"/>
              <w:rPr>
                <w:rFonts w:cs="Times New Roman"/>
                <w:szCs w:val="28"/>
                <w:lang w:val="en-US"/>
              </w:rPr>
            </w:pPr>
            <w:r>
              <w:rPr>
                <w:rFonts w:hint="eastAsia" w:cs="Times New Roman"/>
                <w:szCs w:val="28"/>
                <w:lang w:val="en-US"/>
              </w:rPr>
              <w:t>金砖国家</w:t>
            </w:r>
            <w:r>
              <w:rPr>
                <w:rFonts w:hint="eastAsia" w:eastAsia="宋体" w:cs="Times New Roman"/>
                <w:szCs w:val="28"/>
                <w:lang w:val="en-US" w:eastAsia="zh-CN"/>
              </w:rPr>
              <w:t>各</w:t>
            </w:r>
            <w:r>
              <w:rPr>
                <w:rFonts w:hint="eastAsia" w:cs="Times New Roman"/>
                <w:szCs w:val="28"/>
                <w:lang w:val="en-US"/>
              </w:rPr>
              <w:t>代表团团长</w:t>
            </w:r>
            <w:r>
              <w:rPr>
                <w:rFonts w:hint="eastAsia" w:eastAsia="宋体" w:cs="Times New Roman"/>
                <w:szCs w:val="28"/>
                <w:lang w:val="en-US" w:eastAsia="zh-CN"/>
              </w:rPr>
              <w:t>致辞</w:t>
            </w:r>
            <w:r>
              <w:rPr>
                <w:rFonts w:cs="Times New Roman"/>
                <w:szCs w:val="28"/>
                <w:lang w:val="en-US"/>
              </w:rPr>
              <w:t xml:space="preserve">  </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15 </w:t>
            </w:r>
            <w:r>
              <w:rPr>
                <w:rFonts w:hint="eastAsia" w:eastAsia="宋体" w:cs="Times New Roman"/>
                <w:szCs w:val="28"/>
                <w:lang w:val="en-US" w:eastAsia="zh-CN"/>
              </w:rPr>
              <w:t>分钟</w:t>
            </w:r>
            <w:r>
              <w:rPr>
                <w:rFonts w:cs="Times New Roman"/>
                <w:szCs w:val="28"/>
                <w:lang w:val="en-US"/>
              </w:rPr>
              <w:t>)</w:t>
            </w:r>
          </w:p>
        </w:tc>
        <w:tc>
          <w:tcPr>
            <w:tcW w:w="985" w:type="pct"/>
            <w:shd w:val="clear" w:color="auto" w:fill="auto"/>
            <w:vAlign w:val="center"/>
          </w:tcPr>
          <w:p>
            <w:pPr>
              <w:jc w:val="cente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7.20-7.30 pm</w:t>
            </w:r>
          </w:p>
        </w:tc>
        <w:tc>
          <w:tcPr>
            <w:tcW w:w="3053" w:type="pct"/>
            <w:gridSpan w:val="2"/>
            <w:shd w:val="clear" w:color="auto" w:fill="auto"/>
            <w:vAlign w:val="center"/>
          </w:tcPr>
          <w:p>
            <w:pPr>
              <w:spacing w:before="96" w:beforeLines="40" w:after="96" w:afterLines="40"/>
              <w:jc w:val="center"/>
              <w:rPr>
                <w:rFonts w:hint="eastAsia" w:eastAsia="宋体" w:cs="Times New Roman"/>
                <w:szCs w:val="28"/>
                <w:lang w:val="en-US" w:eastAsia="zh-CN"/>
              </w:rPr>
            </w:pPr>
            <w:r>
              <w:rPr>
                <w:rFonts w:hint="eastAsia" w:eastAsia="宋体" w:cs="Times New Roman"/>
                <w:szCs w:val="28"/>
                <w:lang w:val="en-US" w:eastAsia="zh-CN"/>
              </w:rPr>
              <w:t>集体照</w:t>
            </w:r>
          </w:p>
        </w:tc>
        <w:tc>
          <w:tcPr>
            <w:tcW w:w="985" w:type="pct"/>
            <w:shd w:val="clear" w:color="auto" w:fill="auto"/>
            <w:vAlign w:val="center"/>
          </w:tcPr>
          <w:p>
            <w:pPr>
              <w:jc w:val="cente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7.30-8.00 pm</w:t>
            </w:r>
          </w:p>
        </w:tc>
        <w:tc>
          <w:tcPr>
            <w:tcW w:w="3053" w:type="pct"/>
            <w:gridSpan w:val="2"/>
            <w:shd w:val="clear" w:color="auto" w:fill="auto"/>
            <w:vAlign w:val="center"/>
          </w:tcPr>
          <w:p>
            <w:pPr>
              <w:spacing w:before="96" w:beforeLines="40" w:after="96" w:afterLines="40"/>
              <w:jc w:val="center"/>
              <w:rPr>
                <w:rFonts w:hint="eastAsia" w:eastAsia="宋体" w:cs="Times New Roman"/>
                <w:szCs w:val="28"/>
                <w:lang w:val="en-US" w:eastAsia="zh-CN"/>
              </w:rPr>
            </w:pPr>
            <w:r>
              <w:rPr>
                <w:rFonts w:hint="eastAsia" w:eastAsia="宋体" w:cs="Times New Roman"/>
                <w:szCs w:val="28"/>
                <w:lang w:val="en-US" w:eastAsia="zh-CN"/>
              </w:rPr>
              <w:t>休息</w:t>
            </w:r>
          </w:p>
        </w:tc>
        <w:tc>
          <w:tcPr>
            <w:tcW w:w="985" w:type="pct"/>
            <w:shd w:val="clear" w:color="auto" w:fill="auto"/>
            <w:vAlign w:val="center"/>
          </w:tcPr>
          <w:p>
            <w:pPr>
              <w:jc w:val="center"/>
              <w:rPr>
                <w:rFonts w:hint="eastAsia" w:eastAsia="宋体" w:cs="Times New Roman"/>
                <w:szCs w:val="28"/>
                <w:lang w:val="en-US" w:eastAsia="zh-CN"/>
              </w:rPr>
            </w:pPr>
            <w:r>
              <w:rPr>
                <w:rFonts w:hint="eastAsia" w:eastAsia="宋体" w:cs="Times New Roman"/>
                <w:szCs w:val="28"/>
                <w:lang w:val="en-US" w:eastAsia="zh-CN"/>
              </w:rPr>
              <w:t>自由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8.00-10.00 pm</w:t>
            </w:r>
          </w:p>
        </w:tc>
        <w:tc>
          <w:tcPr>
            <w:tcW w:w="3053" w:type="pct"/>
            <w:gridSpan w:val="2"/>
            <w:shd w:val="clear" w:color="auto" w:fill="auto"/>
          </w:tcPr>
          <w:p>
            <w:pPr>
              <w:spacing w:before="96" w:beforeLines="40" w:after="96" w:afterLines="40"/>
              <w:jc w:val="center"/>
              <w:rPr>
                <w:rFonts w:cs="Times New Roman"/>
                <w:szCs w:val="28"/>
                <w:lang w:val="en-US"/>
              </w:rPr>
            </w:pPr>
            <w:r>
              <w:rPr>
                <w:rFonts w:hint="eastAsia" w:cs="Times New Roman"/>
                <w:szCs w:val="28"/>
                <w:lang w:val="en-US"/>
              </w:rPr>
              <w:t>文化活动及金砖国家代表团欢迎晚宴</w:t>
            </w:r>
          </w:p>
        </w:tc>
        <w:tc>
          <w:tcPr>
            <w:tcW w:w="985" w:type="pct"/>
            <w:shd w:val="clear" w:color="auto" w:fill="auto"/>
            <w:vAlign w:val="center"/>
          </w:tcPr>
          <w:p>
            <w:pPr>
              <w:jc w:val="center"/>
              <w:rPr>
                <w:lang w:val="en-US"/>
              </w:rPr>
            </w:pPr>
            <w:r>
              <w:rPr>
                <w:rFonts w:cs="Times New Roman"/>
                <w:szCs w:val="28"/>
                <w:lang w:val="en-US"/>
              </w:rPr>
              <w:t>tbc</w:t>
            </w:r>
          </w:p>
        </w:tc>
      </w:tr>
    </w:tbl>
    <w:p>
      <w:pPr>
        <w:spacing w:before="0"/>
        <w:jc w:val="center"/>
        <w:rPr>
          <w:b/>
          <w:lang w:val="en-US"/>
        </w:rPr>
      </w:pPr>
      <w:r>
        <w:rPr>
          <w:b/>
          <w:lang w:val="en-US"/>
        </w:rPr>
        <w:br w:type="textWrapping"/>
      </w:r>
      <w:r>
        <w:rPr>
          <w:rFonts w:hint="eastAsia" w:eastAsia="宋体"/>
          <w:b/>
          <w:lang w:val="en-US" w:eastAsia="zh-CN"/>
        </w:rPr>
        <w:t>5月21日，星期四</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3970"/>
        <w:gridCol w:w="2269"/>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5B9BD5" w:themeFill="accent1"/>
            <w:vAlign w:val="center"/>
          </w:tcPr>
          <w:p>
            <w:pPr>
              <w:spacing w:before="96" w:beforeLines="40" w:after="96" w:afterLines="40"/>
              <w:jc w:val="center"/>
              <w:rPr>
                <w:rFonts w:cs="Times New Roman"/>
                <w:b/>
                <w:szCs w:val="28"/>
                <w:lang w:val="en-US"/>
              </w:rPr>
            </w:pPr>
            <w:r>
              <w:rPr>
                <w:rFonts w:hint="eastAsia" w:eastAsia="宋体" w:cs="Times New Roman"/>
                <w:b/>
                <w:szCs w:val="28"/>
                <w:lang w:val="en-US" w:eastAsia="zh-CN"/>
              </w:rPr>
              <w:t>时间</w:t>
            </w:r>
            <w:r>
              <w:rPr>
                <w:rFonts w:cs="Times New Roman"/>
                <w:b/>
                <w:szCs w:val="28"/>
                <w:lang w:val="en-US"/>
              </w:rPr>
              <w:br w:type="textWrapping"/>
            </w:r>
            <w:r>
              <w:rPr>
                <w:rFonts w:cs="Times New Roman"/>
                <w:i/>
                <w:sz w:val="20"/>
                <w:szCs w:val="28"/>
                <w:lang w:val="en-US"/>
              </w:rPr>
              <w:t>(Moscow local, GMT+3)</w:t>
            </w:r>
          </w:p>
        </w:tc>
        <w:tc>
          <w:tcPr>
            <w:tcW w:w="3077" w:type="pct"/>
            <w:gridSpan w:val="2"/>
            <w:shd w:val="clear" w:color="auto" w:fill="5B9BD5" w:themeFill="accent1"/>
            <w:vAlign w:val="center"/>
          </w:tcPr>
          <w:p>
            <w:pPr>
              <w:spacing w:before="96" w:beforeLines="40" w:after="96" w:afterLines="40"/>
              <w:jc w:val="center"/>
              <w:rPr>
                <w:rFonts w:hint="eastAsia" w:eastAsia="宋体" w:cs="Times New Roman"/>
                <w:b/>
                <w:szCs w:val="28"/>
                <w:lang w:val="en-US" w:eastAsia="zh-CN"/>
              </w:rPr>
            </w:pPr>
            <w:r>
              <w:rPr>
                <w:rFonts w:hint="eastAsia" w:eastAsia="宋体" w:cs="Times New Roman"/>
                <w:b/>
                <w:szCs w:val="28"/>
                <w:lang w:val="en-US" w:eastAsia="zh-CN"/>
              </w:rPr>
              <w:t>事项</w:t>
            </w:r>
          </w:p>
        </w:tc>
        <w:tc>
          <w:tcPr>
            <w:tcW w:w="961" w:type="pct"/>
            <w:shd w:val="clear" w:color="auto" w:fill="5B9BD5" w:themeFill="accent1"/>
            <w:vAlign w:val="center"/>
          </w:tcPr>
          <w:p>
            <w:pPr>
              <w:spacing w:before="96" w:beforeLines="40" w:after="96" w:afterLines="40"/>
              <w:jc w:val="center"/>
              <w:rPr>
                <w:rFonts w:hint="eastAsia" w:eastAsia="宋体" w:cs="Times New Roman"/>
                <w:b/>
                <w:szCs w:val="28"/>
                <w:lang w:val="en-US" w:eastAsia="zh-CN"/>
              </w:rPr>
            </w:pPr>
            <w:r>
              <w:rPr>
                <w:rFonts w:hint="eastAsia" w:eastAsia="宋体" w:cs="Times New Roman"/>
                <w:b/>
                <w:szCs w:val="28"/>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szCs w:val="28"/>
                <w:lang w:val="en-US"/>
              </w:rPr>
            </w:pPr>
            <w:r>
              <w:rPr>
                <w:rFonts w:cs="Times New Roman"/>
                <w:b/>
                <w:szCs w:val="28"/>
                <w:lang w:val="en-US"/>
              </w:rPr>
              <w:t>10.00 am-</w:t>
            </w:r>
            <w:r>
              <w:rPr>
                <w:rFonts w:cs="Times New Roman"/>
                <w:b/>
                <w:szCs w:val="28"/>
                <w:lang w:val="en-US"/>
              </w:rPr>
              <w:br w:type="textWrapping"/>
            </w:r>
            <w:r>
              <w:rPr>
                <w:rFonts w:cs="Times New Roman"/>
                <w:b/>
                <w:szCs w:val="28"/>
                <w:lang w:val="en-US"/>
              </w:rPr>
              <w:t>6.00 pm</w:t>
            </w:r>
          </w:p>
        </w:tc>
        <w:tc>
          <w:tcPr>
            <w:tcW w:w="3077" w:type="pct"/>
            <w:gridSpan w:val="2"/>
            <w:shd w:val="clear" w:color="auto" w:fill="auto"/>
            <w:vAlign w:val="center"/>
          </w:tcPr>
          <w:p>
            <w:pPr>
              <w:spacing w:before="96" w:beforeLines="40" w:after="96" w:afterLines="40"/>
              <w:jc w:val="center"/>
              <w:rPr>
                <w:rFonts w:cs="Times New Roman"/>
                <w:b/>
                <w:szCs w:val="28"/>
                <w:lang w:val="en-US"/>
              </w:rPr>
            </w:pPr>
            <w:r>
              <w:rPr>
                <w:rFonts w:hint="eastAsia" w:eastAsia="宋体" w:cs="Times New Roman"/>
                <w:b/>
                <w:szCs w:val="28"/>
                <w:lang w:val="en-US" w:eastAsia="zh-CN"/>
              </w:rPr>
              <w:t>注册台</w:t>
            </w:r>
            <w:r>
              <w:rPr>
                <w:rFonts w:cs="Times New Roman"/>
                <w:b/>
                <w:szCs w:val="28"/>
                <w:lang w:val="en-US"/>
              </w:rPr>
              <w:t xml:space="preserve"> (</w:t>
            </w:r>
            <w:r>
              <w:rPr>
                <w:rFonts w:hint="eastAsia" w:eastAsia="宋体" w:cs="Times New Roman"/>
                <w:b/>
                <w:szCs w:val="28"/>
                <w:lang w:val="en-US" w:eastAsia="zh-CN"/>
              </w:rPr>
              <w:t>标志</w:t>
            </w:r>
            <w:r>
              <w:rPr>
                <w:rFonts w:cs="Times New Roman"/>
                <w:b/>
                <w:szCs w:val="28"/>
                <w:lang w:val="en-US"/>
              </w:rPr>
              <w:t>)</w:t>
            </w:r>
          </w:p>
        </w:tc>
        <w:tc>
          <w:tcPr>
            <w:tcW w:w="961" w:type="pct"/>
            <w:shd w:val="clear" w:color="auto" w:fill="auto"/>
            <w:vAlign w:val="center"/>
          </w:tcPr>
          <w:p>
            <w:pPr>
              <w:jc w:val="cente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10.00-</w:t>
            </w:r>
            <w:r>
              <w:rPr>
                <w:rFonts w:cs="Times New Roman"/>
                <w:b/>
                <w:szCs w:val="28"/>
                <w:lang w:val="en-US"/>
              </w:rPr>
              <w:br w:type="textWrapping"/>
            </w:r>
            <w:r>
              <w:rPr>
                <w:rFonts w:cs="Times New Roman"/>
                <w:b/>
                <w:szCs w:val="28"/>
                <w:lang w:val="en-US"/>
              </w:rPr>
              <w:t>11.00 am</w:t>
            </w:r>
          </w:p>
        </w:tc>
        <w:tc>
          <w:tcPr>
            <w:tcW w:w="3077" w:type="pct"/>
            <w:gridSpan w:val="2"/>
            <w:shd w:val="clear" w:color="auto" w:fill="auto"/>
            <w:vAlign w:val="center"/>
          </w:tcPr>
          <w:p>
            <w:pPr>
              <w:spacing w:before="96" w:beforeLines="40" w:after="96" w:afterLines="40"/>
              <w:jc w:val="center"/>
              <w:rPr>
                <w:rFonts w:hint="eastAsia" w:eastAsia="宋体" w:cs="Times New Roman"/>
                <w:szCs w:val="28"/>
                <w:lang w:eastAsia="zh-CN"/>
              </w:rPr>
            </w:pPr>
            <w:r>
              <w:rPr>
                <w:rFonts w:hint="eastAsia" w:eastAsia="宋体" w:cs="Times New Roman"/>
                <w:szCs w:val="28"/>
                <w:lang w:val="en-US" w:eastAsia="zh-CN"/>
              </w:rPr>
              <w:t>茶歇</w:t>
            </w:r>
          </w:p>
        </w:tc>
        <w:tc>
          <w:tcPr>
            <w:tcW w:w="961" w:type="pct"/>
            <w:shd w:val="clear" w:color="auto" w:fill="auto"/>
            <w:vAlign w:val="center"/>
          </w:tcPr>
          <w:p>
            <w:pPr>
              <w:jc w:val="center"/>
              <w:rPr>
                <w:lang w:val="en-US"/>
              </w:rP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shd w:val="clear" w:color="auto" w:fill="D8D8D8" w:themeFill="background1" w:themeFillShade="D9"/>
            <w:vAlign w:val="center"/>
          </w:tcPr>
          <w:p>
            <w:pPr>
              <w:jc w:val="center"/>
              <w:rPr>
                <w:rFonts w:hint="default" w:eastAsia="宋体" w:cs="Times New Roman"/>
                <w:szCs w:val="28"/>
                <w:lang w:val="en-US" w:eastAsia="zh-CN"/>
              </w:rPr>
            </w:pPr>
            <w:r>
              <w:rPr>
                <w:rFonts w:hint="eastAsia" w:eastAsia="宋体" w:cs="Times New Roman"/>
                <w:b/>
                <w:szCs w:val="28"/>
                <w:lang w:val="en-US" w:eastAsia="zh-CN"/>
              </w:rPr>
              <w:t>全体会议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11.00-</w:t>
            </w:r>
            <w:r>
              <w:rPr>
                <w:rFonts w:cs="Times New Roman"/>
                <w:b/>
                <w:szCs w:val="28"/>
                <w:lang w:val="en-US"/>
              </w:rPr>
              <w:br w:type="textWrapping"/>
            </w:r>
            <w:r>
              <w:rPr>
                <w:rFonts w:cs="Times New Roman"/>
                <w:b/>
                <w:szCs w:val="28"/>
                <w:lang w:val="en-US"/>
              </w:rPr>
              <w:t>11.50 am</w:t>
            </w:r>
          </w:p>
        </w:tc>
        <w:tc>
          <w:tcPr>
            <w:tcW w:w="1958" w:type="pct"/>
            <w:shd w:val="clear" w:color="auto" w:fill="auto"/>
          </w:tcPr>
          <w:p>
            <w:pPr>
              <w:spacing w:before="96" w:beforeLines="40" w:after="96" w:afterLines="40"/>
              <w:jc w:val="center"/>
              <w:rPr>
                <w:rFonts w:hint="eastAsia" w:ascii="楷体" w:hAnsi="楷体" w:eastAsia="楷体" w:cs="楷体"/>
                <w:b/>
                <w:szCs w:val="28"/>
                <w:lang w:val="en-US"/>
              </w:rPr>
            </w:pPr>
            <w:r>
              <w:rPr>
                <w:rFonts w:hint="eastAsia" w:ascii="楷体" w:hAnsi="楷体" w:eastAsia="楷体" w:cs="楷体"/>
                <w:b/>
                <w:szCs w:val="28"/>
                <w:lang w:val="en-US"/>
              </w:rPr>
              <w:t>和平与安全</w:t>
            </w:r>
            <w:r>
              <w:rPr>
                <w:rFonts w:hint="eastAsia" w:ascii="楷体" w:hAnsi="楷体" w:eastAsia="楷体" w:cs="楷体"/>
                <w:b/>
                <w:szCs w:val="28"/>
                <w:lang w:val="en-US" w:eastAsia="zh-CN"/>
              </w:rPr>
              <w:t>分</w:t>
            </w:r>
            <w:r>
              <w:rPr>
                <w:rFonts w:hint="eastAsia" w:ascii="楷体" w:hAnsi="楷体" w:eastAsia="楷体" w:cs="楷体"/>
                <w:b/>
                <w:szCs w:val="28"/>
                <w:lang w:val="en-US"/>
              </w:rPr>
              <w:t>析：作为全球危机管理者</w:t>
            </w:r>
            <w:r>
              <w:rPr>
                <w:rFonts w:hint="eastAsia" w:ascii="楷体" w:hAnsi="楷体" w:eastAsia="楷体" w:cs="楷体"/>
                <w:b/>
                <w:szCs w:val="28"/>
                <w:lang w:val="en-US" w:eastAsia="zh-CN"/>
              </w:rPr>
              <w:t>的</w:t>
            </w:r>
            <w:r>
              <w:rPr>
                <w:rFonts w:hint="eastAsia" w:ascii="楷体" w:hAnsi="楷体" w:eastAsia="楷体" w:cs="楷体"/>
                <w:b/>
                <w:szCs w:val="28"/>
                <w:lang w:val="en-US"/>
              </w:rPr>
              <w:t>金砖四国</w:t>
            </w:r>
          </w:p>
          <w:p>
            <w:pPr>
              <w:spacing w:before="96" w:beforeLines="40" w:after="96" w:afterLines="40"/>
              <w:jc w:val="center"/>
              <w:rPr>
                <w:rFonts w:cs="Times New Roman"/>
                <w:szCs w:val="28"/>
                <w:lang w:val="en-US"/>
              </w:rPr>
            </w:pPr>
            <w:r>
              <w:rPr>
                <w:rFonts w:hint="eastAsia" w:eastAsia="宋体" w:cs="Times New Roman"/>
                <w:szCs w:val="28"/>
                <w:lang w:val="en-US" w:eastAsia="zh-CN"/>
              </w:rPr>
              <w:t>地点</w:t>
            </w:r>
            <w:r>
              <w:rPr>
                <w:rFonts w:cs="Times New Roman"/>
                <w:szCs w:val="28"/>
                <w:lang w:val="en-US"/>
              </w:rPr>
              <w:t>: tbc</w:t>
            </w:r>
          </w:p>
          <w:p>
            <w:pPr>
              <w:ind w:firstLine="560" w:firstLineChars="200"/>
              <w:jc w:val="both"/>
              <w:rPr>
                <w:rFonts w:cs="Times New Roman"/>
                <w:szCs w:val="28"/>
                <w:lang w:val="en-US"/>
              </w:rPr>
            </w:pPr>
            <w:r>
              <w:rPr>
                <w:rFonts w:hint="eastAsia" w:cs="Times New Roman"/>
                <w:szCs w:val="28"/>
                <w:lang w:val="en-US"/>
              </w:rPr>
              <w:t>在国际事务日益混乱的背景下，金砖国家为巩固非西方国家在全球议程上的观点提供了机会。本届会议将着重讨论</w:t>
            </w:r>
            <w:r>
              <w:rPr>
                <w:rFonts w:hint="eastAsia" w:eastAsia="宋体" w:cs="Times New Roman"/>
                <w:szCs w:val="28"/>
                <w:lang w:val="en-US" w:eastAsia="zh-CN"/>
              </w:rPr>
              <w:t>金砖国家</w:t>
            </w:r>
            <w:r>
              <w:rPr>
                <w:rFonts w:hint="eastAsia" w:cs="Times New Roman"/>
                <w:szCs w:val="28"/>
                <w:lang w:val="en-US"/>
              </w:rPr>
              <w:t>如何能为维护国际和平与稳定作出重大贡献，以及确定符合各国利益的游戏规则，而不仅仅是迄今为止的西方国家游戏规则。</w:t>
            </w:r>
          </w:p>
          <w:p>
            <w:pPr>
              <w:jc w:val="center"/>
              <w:rPr>
                <w:rFonts w:cs="Times New Roman"/>
                <w:szCs w:val="28"/>
                <w:lang w:val="en-US"/>
              </w:rPr>
            </w:pPr>
            <w:r>
              <w:rPr>
                <w:rFonts w:hint="eastAsia" w:eastAsia="宋体" w:cs="Times New Roman"/>
                <w:szCs w:val="28"/>
                <w:lang w:val="en-US" w:eastAsia="zh-CN"/>
              </w:rPr>
              <w:t>金砖国家代表发言</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10 </w:t>
            </w:r>
            <w:r>
              <w:rPr>
                <w:rFonts w:hint="eastAsia" w:eastAsia="宋体" w:cs="Times New Roman"/>
                <w:szCs w:val="28"/>
                <w:lang w:val="en-US" w:eastAsia="zh-CN"/>
              </w:rPr>
              <w:t>分钟</w:t>
            </w:r>
            <w:r>
              <w:rPr>
                <w:rFonts w:cs="Times New Roman"/>
                <w:szCs w:val="28"/>
                <w:lang w:val="en-US"/>
              </w:rPr>
              <w:t>)</w:t>
            </w:r>
          </w:p>
        </w:tc>
        <w:tc>
          <w:tcPr>
            <w:tcW w:w="2080" w:type="pct"/>
            <w:gridSpan w:val="2"/>
            <w:shd w:val="clear" w:color="auto" w:fill="auto"/>
          </w:tcPr>
          <w:p>
            <w:pPr>
              <w:spacing w:before="96" w:beforeLines="40" w:after="96" w:afterLines="40"/>
              <w:jc w:val="center"/>
              <w:rPr>
                <w:rFonts w:hint="eastAsia" w:ascii="楷体" w:hAnsi="楷体" w:eastAsia="楷体" w:cs="楷体"/>
                <w:b/>
                <w:szCs w:val="28"/>
                <w:lang w:val="en-US"/>
              </w:rPr>
            </w:pPr>
            <w:r>
              <w:rPr>
                <w:rFonts w:hint="eastAsia" w:ascii="楷体" w:hAnsi="楷体" w:eastAsia="楷体" w:cs="楷体"/>
                <w:b/>
                <w:szCs w:val="28"/>
                <w:lang w:val="en-US"/>
              </w:rPr>
              <w:t>追溯伙伴关系的决定因素：金砖四国内部贸易、金融、投资管理</w:t>
            </w:r>
          </w:p>
          <w:p>
            <w:pPr>
              <w:spacing w:before="96" w:beforeLines="40" w:after="96" w:afterLines="40"/>
              <w:jc w:val="center"/>
              <w:rPr>
                <w:rFonts w:cs="Times New Roman"/>
                <w:szCs w:val="28"/>
                <w:lang w:val="en-US"/>
              </w:rPr>
            </w:pPr>
            <w:r>
              <w:rPr>
                <w:rFonts w:hint="eastAsia" w:eastAsia="宋体" w:cs="Times New Roman"/>
                <w:szCs w:val="28"/>
                <w:lang w:val="en-US" w:eastAsia="zh-CN"/>
              </w:rPr>
              <w:t>地点</w:t>
            </w:r>
            <w:r>
              <w:rPr>
                <w:rFonts w:cs="Times New Roman"/>
                <w:szCs w:val="28"/>
                <w:lang w:val="en-US"/>
              </w:rPr>
              <w:t>: tbc</w:t>
            </w:r>
          </w:p>
          <w:p>
            <w:pPr>
              <w:ind w:firstLine="560" w:firstLineChars="200"/>
              <w:jc w:val="both"/>
              <w:rPr>
                <w:rFonts w:hint="eastAsia" w:cs="Times New Roman"/>
                <w:szCs w:val="28"/>
                <w:lang w:val="en-US"/>
              </w:rPr>
            </w:pPr>
            <w:r>
              <w:rPr>
                <w:rFonts w:hint="eastAsia" w:cs="Times New Roman"/>
                <w:szCs w:val="28"/>
                <w:lang w:val="en-US"/>
              </w:rPr>
              <w:t>会议将集中讨论金砖国家内部贸易和投资扩张的潜力，金砖国家在世贸组织内就电子商务和投资促进发展的新举措进行协调的机会，以及加强参与发展世贸组织内多边贸易体系的现行法律框架和协调2025年金砖国家经济伙伴关系战略的机会在当前经济挑战的背景下促进五国合作。</w:t>
            </w:r>
          </w:p>
          <w:p>
            <w:pPr>
              <w:jc w:val="center"/>
              <w:rPr>
                <w:rFonts w:cs="Times New Roman"/>
                <w:szCs w:val="28"/>
                <w:lang w:val="en-US"/>
              </w:rPr>
            </w:pPr>
            <w:r>
              <w:rPr>
                <w:rFonts w:hint="eastAsia" w:eastAsia="宋体" w:cs="Times New Roman"/>
                <w:szCs w:val="28"/>
                <w:lang w:val="en-US" w:eastAsia="zh-CN"/>
              </w:rPr>
              <w:t>金砖国家代表发言</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10 </w:t>
            </w:r>
            <w:r>
              <w:rPr>
                <w:rFonts w:hint="eastAsia" w:eastAsia="宋体" w:cs="Times New Roman"/>
                <w:szCs w:val="28"/>
                <w:lang w:val="en-US" w:eastAsia="zh-CN"/>
              </w:rPr>
              <w:t>分钟</w:t>
            </w:r>
            <w:r>
              <w:rPr>
                <w:rFonts w:cs="Times New Roman"/>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11.50 am-12.30 pm</w:t>
            </w:r>
          </w:p>
        </w:tc>
        <w:tc>
          <w:tcPr>
            <w:tcW w:w="4038" w:type="pct"/>
            <w:gridSpan w:val="3"/>
            <w:shd w:val="clear" w:color="auto" w:fill="D8D8D8" w:themeFill="background1" w:themeFillShade="D9"/>
            <w:vAlign w:val="center"/>
          </w:tcPr>
          <w:p>
            <w:pPr>
              <w:spacing w:before="96" w:beforeLines="40" w:after="96" w:afterLines="40"/>
              <w:jc w:val="center"/>
              <w:rPr>
                <w:rFonts w:hint="default" w:eastAsia="宋体" w:cs="Times New Roman"/>
                <w:b/>
                <w:szCs w:val="28"/>
                <w:lang w:val="en-US" w:eastAsia="zh-CN"/>
              </w:rPr>
            </w:pPr>
            <w:r>
              <w:rPr>
                <w:rFonts w:hint="eastAsia" w:eastAsia="宋体" w:cs="Times New Roman"/>
                <w:szCs w:val="28"/>
                <w:lang w:val="en-US" w:eastAsia="zh-CN"/>
              </w:rPr>
              <w:t>提问环节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12.30-2.00 pm</w:t>
            </w:r>
          </w:p>
        </w:tc>
        <w:tc>
          <w:tcPr>
            <w:tcW w:w="3077" w:type="pct"/>
            <w:gridSpan w:val="2"/>
            <w:shd w:val="clear" w:color="auto" w:fill="auto"/>
          </w:tcPr>
          <w:p>
            <w:pPr>
              <w:spacing w:before="96" w:beforeLines="40" w:after="96" w:afterLines="40"/>
              <w:jc w:val="center"/>
              <w:rPr>
                <w:rFonts w:hint="eastAsia" w:eastAsia="宋体" w:cs="Times New Roman"/>
                <w:szCs w:val="28"/>
                <w:lang w:val="en-US" w:eastAsia="zh-CN"/>
              </w:rPr>
            </w:pPr>
            <w:r>
              <w:rPr>
                <w:rFonts w:hint="eastAsia" w:eastAsia="宋体" w:cs="Times New Roman"/>
                <w:szCs w:val="28"/>
                <w:lang w:val="en-US" w:eastAsia="zh-CN"/>
              </w:rPr>
              <w:t>午餐</w:t>
            </w:r>
          </w:p>
        </w:tc>
        <w:tc>
          <w:tcPr>
            <w:tcW w:w="961" w:type="pct"/>
            <w:shd w:val="clear" w:color="auto" w:fill="auto"/>
          </w:tcPr>
          <w:p>
            <w:pPr>
              <w:spacing w:before="96" w:beforeLines="40" w:after="96" w:afterLines="40"/>
              <w:jc w:val="center"/>
              <w:rPr>
                <w:rFonts w:cs="Times New Roman"/>
                <w:szCs w:val="28"/>
                <w:lang w:val="en-US"/>
              </w:rP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2.00-2.50 pm</w:t>
            </w:r>
          </w:p>
        </w:tc>
        <w:tc>
          <w:tcPr>
            <w:tcW w:w="1958" w:type="pct"/>
            <w:shd w:val="clear" w:color="auto" w:fill="auto"/>
          </w:tcPr>
          <w:p>
            <w:pPr>
              <w:spacing w:before="96" w:beforeLines="40" w:after="96" w:afterLines="40"/>
              <w:jc w:val="center"/>
              <w:rPr>
                <w:rFonts w:hint="eastAsia" w:ascii="楷体" w:hAnsi="楷体" w:eastAsia="楷体" w:cs="楷体"/>
                <w:b/>
                <w:szCs w:val="30"/>
                <w:lang w:val="en-US"/>
              </w:rPr>
            </w:pPr>
            <w:r>
              <w:rPr>
                <w:rFonts w:hint="eastAsia" w:ascii="楷体" w:hAnsi="楷体" w:eastAsia="楷体" w:cs="楷体"/>
                <w:b/>
                <w:szCs w:val="30"/>
                <w:lang w:val="en-US"/>
              </w:rPr>
              <w:t>可持续发展和包容性增长的优质基础设施</w:t>
            </w:r>
          </w:p>
          <w:p>
            <w:pPr>
              <w:spacing w:before="96" w:beforeLines="40" w:after="96" w:afterLines="40"/>
              <w:jc w:val="center"/>
              <w:rPr>
                <w:rFonts w:cs="Times New Roman"/>
                <w:szCs w:val="28"/>
                <w:lang w:val="en-US"/>
              </w:rPr>
            </w:pPr>
            <w:r>
              <w:rPr>
                <w:rFonts w:cs="Times New Roman"/>
                <w:szCs w:val="28"/>
                <w:lang w:val="en-US"/>
              </w:rPr>
              <w:t>Venue: tbc</w:t>
            </w:r>
          </w:p>
          <w:p>
            <w:pPr>
              <w:ind w:firstLine="560" w:firstLineChars="200"/>
              <w:jc w:val="both"/>
              <w:rPr>
                <w:rFonts w:hint="eastAsia" w:cs="Times New Roman"/>
                <w:szCs w:val="28"/>
                <w:lang w:val="en-US"/>
              </w:rPr>
            </w:pPr>
            <w:r>
              <w:rPr>
                <w:rFonts w:hint="eastAsia" w:cs="Times New Roman"/>
                <w:szCs w:val="28"/>
                <w:lang w:val="en-US"/>
              </w:rPr>
              <w:t>会议将讨论基础设施发展需要；为可持续基础设施融资的挑战；调动私人资金的可能性，包括通过发展基础设施作为资产类别；金砖国家合作的优先事项和新开发银行的作用。</w:t>
            </w:r>
          </w:p>
          <w:p>
            <w:pPr>
              <w:spacing w:before="96" w:beforeLines="40" w:after="96" w:afterLines="40"/>
              <w:jc w:val="center"/>
              <w:rPr>
                <w:rFonts w:cs="Times New Roman"/>
                <w:szCs w:val="28"/>
                <w:lang w:val="en-US"/>
              </w:rPr>
            </w:pPr>
            <w:r>
              <w:rPr>
                <w:rFonts w:hint="eastAsia" w:eastAsia="宋体" w:cs="Times New Roman"/>
                <w:szCs w:val="28"/>
                <w:lang w:val="en-US" w:eastAsia="zh-CN"/>
              </w:rPr>
              <w:t>金砖国家代表发言</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10 </w:t>
            </w:r>
            <w:r>
              <w:rPr>
                <w:rFonts w:hint="eastAsia" w:eastAsia="宋体" w:cs="Times New Roman"/>
                <w:szCs w:val="28"/>
                <w:lang w:val="en-US" w:eastAsia="zh-CN"/>
              </w:rPr>
              <w:t>分钟</w:t>
            </w:r>
            <w:r>
              <w:rPr>
                <w:rFonts w:cs="Times New Roman"/>
                <w:szCs w:val="28"/>
                <w:lang w:val="en-US"/>
              </w:rPr>
              <w:t>)</w:t>
            </w:r>
          </w:p>
        </w:tc>
        <w:tc>
          <w:tcPr>
            <w:tcW w:w="2080" w:type="pct"/>
            <w:gridSpan w:val="2"/>
            <w:shd w:val="clear" w:color="auto" w:fill="auto"/>
          </w:tcPr>
          <w:p>
            <w:pPr>
              <w:spacing w:before="96" w:beforeLines="40" w:after="96" w:afterLines="40"/>
              <w:jc w:val="center"/>
              <w:rPr>
                <w:rFonts w:hint="eastAsia" w:cs="Times New Roman"/>
                <w:b/>
                <w:szCs w:val="30"/>
                <w:lang w:val="en-US"/>
              </w:rPr>
            </w:pPr>
            <w:r>
              <w:rPr>
                <w:rFonts w:hint="eastAsia" w:eastAsia="宋体" w:cs="Times New Roman"/>
                <w:b/>
                <w:szCs w:val="30"/>
                <w:lang w:val="en-US" w:eastAsia="zh-CN"/>
              </w:rPr>
              <w:t>描绘</w:t>
            </w:r>
            <w:r>
              <w:rPr>
                <w:rFonts w:hint="eastAsia" w:cs="Times New Roman"/>
                <w:b/>
                <w:szCs w:val="30"/>
                <w:lang w:val="en-US"/>
              </w:rPr>
              <w:t>能源与发展的关系：以金砖</w:t>
            </w:r>
            <w:r>
              <w:rPr>
                <w:rFonts w:hint="eastAsia" w:eastAsia="宋体" w:cs="Times New Roman"/>
                <w:b/>
                <w:szCs w:val="30"/>
                <w:lang w:val="en-US" w:eastAsia="zh-CN"/>
              </w:rPr>
              <w:t xml:space="preserve"> 国家</w:t>
            </w:r>
            <w:r>
              <w:rPr>
                <w:rFonts w:hint="eastAsia" w:cs="Times New Roman"/>
                <w:b/>
                <w:szCs w:val="30"/>
                <w:lang w:val="en-US"/>
              </w:rPr>
              <w:t>为例</w:t>
            </w:r>
          </w:p>
          <w:p>
            <w:pPr>
              <w:spacing w:before="96" w:beforeLines="40" w:after="96" w:afterLines="40"/>
              <w:jc w:val="center"/>
              <w:rPr>
                <w:rFonts w:cs="Times New Roman"/>
                <w:szCs w:val="28"/>
                <w:lang w:val="en-US"/>
              </w:rPr>
            </w:pPr>
            <w:r>
              <w:rPr>
                <w:rFonts w:cs="Times New Roman"/>
                <w:szCs w:val="28"/>
                <w:lang w:val="en-US"/>
              </w:rPr>
              <w:t>Venue: tbc</w:t>
            </w:r>
          </w:p>
          <w:p>
            <w:pPr>
              <w:jc w:val="both"/>
              <w:rPr>
                <w:rFonts w:hint="eastAsia" w:cs="Times New Roman"/>
                <w:szCs w:val="28"/>
                <w:lang w:val="en-US"/>
              </w:rPr>
            </w:pPr>
            <w:r>
              <w:rPr>
                <w:rFonts w:hint="eastAsia" w:eastAsia="宋体" w:cs="Times New Roman"/>
                <w:szCs w:val="28"/>
                <w:lang w:val="en-US" w:eastAsia="zh-CN"/>
              </w:rPr>
              <w:t xml:space="preserve">       </w:t>
            </w:r>
            <w:r>
              <w:rPr>
                <w:rFonts w:hint="eastAsia" w:cs="Times New Roman"/>
                <w:szCs w:val="28"/>
                <w:lang w:val="en-US"/>
              </w:rPr>
              <w:t>本</w:t>
            </w:r>
            <w:r>
              <w:rPr>
                <w:rFonts w:hint="eastAsia" w:eastAsia="宋体" w:cs="Times New Roman"/>
                <w:szCs w:val="28"/>
                <w:lang w:val="en-US" w:eastAsia="zh-CN"/>
              </w:rPr>
              <w:t>节</w:t>
            </w:r>
            <w:r>
              <w:rPr>
                <w:rFonts w:hint="eastAsia" w:cs="Times New Roman"/>
                <w:szCs w:val="28"/>
                <w:lang w:val="en-US"/>
              </w:rPr>
              <w:t>会议将讨论能源系统可持续性问题、在当前地缘政治和地缘经济环境下利用技术变革促进能源效率、生产力和经济增长的挑战、金砖国家在促进能源效率增长方面的作用以及金砖国家内部的前进方向合作。</w:t>
            </w:r>
          </w:p>
          <w:p>
            <w:pPr>
              <w:jc w:val="center"/>
              <w:rPr>
                <w:rFonts w:cs="Times New Roman"/>
                <w:szCs w:val="28"/>
                <w:lang w:val="en-US"/>
              </w:rPr>
            </w:pPr>
            <w:r>
              <w:rPr>
                <w:rFonts w:hint="eastAsia" w:eastAsia="宋体" w:cs="Times New Roman"/>
                <w:szCs w:val="28"/>
                <w:lang w:val="en-US" w:eastAsia="zh-CN"/>
              </w:rPr>
              <w:t>金砖国家代表发言</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10 </w:t>
            </w:r>
            <w:r>
              <w:rPr>
                <w:rFonts w:hint="eastAsia" w:eastAsia="宋体" w:cs="Times New Roman"/>
                <w:szCs w:val="28"/>
                <w:lang w:val="en-US" w:eastAsia="zh-CN"/>
              </w:rPr>
              <w:t>分钟</w:t>
            </w:r>
            <w:r>
              <w:rPr>
                <w:rFonts w:cs="Times New Roman"/>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2.50-3.30 pm</w:t>
            </w:r>
          </w:p>
        </w:tc>
        <w:tc>
          <w:tcPr>
            <w:tcW w:w="4038" w:type="pct"/>
            <w:gridSpan w:val="3"/>
            <w:shd w:val="clear" w:color="auto" w:fill="D8D8D8" w:themeFill="background1" w:themeFillShade="D9"/>
          </w:tcPr>
          <w:p>
            <w:pPr>
              <w:spacing w:before="96" w:beforeLines="40" w:after="96" w:afterLines="40"/>
              <w:jc w:val="center"/>
              <w:rPr>
                <w:rFonts w:cs="Times New Roman"/>
                <w:b/>
                <w:szCs w:val="28"/>
                <w:lang w:val="en-US"/>
              </w:rPr>
            </w:pPr>
            <w:r>
              <w:rPr>
                <w:rFonts w:cs="Times New Roman"/>
                <w:szCs w:val="28"/>
                <w:lang w:val="en-US"/>
              </w:rPr>
              <w:t>Q&amp;A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3.30-4.00 pm</w:t>
            </w:r>
          </w:p>
        </w:tc>
        <w:tc>
          <w:tcPr>
            <w:tcW w:w="3077" w:type="pct"/>
            <w:gridSpan w:val="2"/>
            <w:shd w:val="clear" w:color="auto" w:fill="auto"/>
          </w:tcPr>
          <w:p>
            <w:pPr>
              <w:spacing w:before="96" w:beforeLines="40" w:after="96" w:afterLines="40"/>
              <w:jc w:val="center"/>
              <w:rPr>
                <w:rFonts w:cs="Times New Roman"/>
                <w:szCs w:val="28"/>
                <w:lang w:val="en-US"/>
              </w:rPr>
            </w:pPr>
            <w:r>
              <w:rPr>
                <w:rFonts w:cs="Times New Roman"/>
                <w:szCs w:val="28"/>
                <w:lang w:val="en-US"/>
              </w:rPr>
              <w:t>Coffee break</w:t>
            </w:r>
          </w:p>
        </w:tc>
        <w:tc>
          <w:tcPr>
            <w:tcW w:w="961" w:type="pct"/>
            <w:shd w:val="clear" w:color="auto" w:fill="auto"/>
            <w:vAlign w:val="center"/>
          </w:tcPr>
          <w:p>
            <w:pPr>
              <w:spacing w:before="96" w:beforeLines="40" w:after="96" w:afterLines="40"/>
              <w:jc w:val="center"/>
              <w:rPr>
                <w:rFonts w:cs="Times New Roman"/>
                <w:szCs w:val="28"/>
                <w:lang w:val="en-US"/>
              </w:rP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4.00-</w:t>
            </w:r>
            <w:r>
              <w:rPr>
                <w:rFonts w:cs="Times New Roman"/>
                <w:b/>
                <w:szCs w:val="28"/>
              </w:rPr>
              <w:t>4</w:t>
            </w:r>
            <w:r>
              <w:rPr>
                <w:rFonts w:cs="Times New Roman"/>
                <w:b/>
                <w:szCs w:val="28"/>
                <w:lang w:val="en-US"/>
              </w:rPr>
              <w:t>.</w:t>
            </w:r>
            <w:r>
              <w:rPr>
                <w:rFonts w:cs="Times New Roman"/>
                <w:b/>
                <w:szCs w:val="28"/>
              </w:rPr>
              <w:t>5</w:t>
            </w:r>
            <w:r>
              <w:rPr>
                <w:rFonts w:cs="Times New Roman"/>
                <w:b/>
                <w:szCs w:val="28"/>
                <w:lang w:val="en-US"/>
              </w:rPr>
              <w:t>0 pm</w:t>
            </w:r>
          </w:p>
        </w:tc>
        <w:tc>
          <w:tcPr>
            <w:tcW w:w="1958" w:type="pct"/>
            <w:shd w:val="clear" w:color="auto" w:fill="auto"/>
          </w:tcPr>
          <w:p>
            <w:pPr>
              <w:spacing w:before="96" w:beforeLines="40" w:after="96" w:afterLines="40"/>
              <w:jc w:val="center"/>
              <w:rPr>
                <w:rFonts w:hint="eastAsia" w:ascii="楷体" w:hAnsi="楷体" w:eastAsia="楷体" w:cs="楷体"/>
                <w:b/>
                <w:szCs w:val="30"/>
                <w:lang w:val="en-US"/>
              </w:rPr>
            </w:pPr>
            <w:r>
              <w:rPr>
                <w:rFonts w:hint="eastAsia" w:ascii="楷体" w:hAnsi="楷体" w:eastAsia="楷体" w:cs="楷体"/>
                <w:b/>
                <w:szCs w:val="30"/>
                <w:lang w:val="en-US"/>
              </w:rPr>
              <w:t>金砖国家2030年议程：实现包容性增长</w:t>
            </w:r>
          </w:p>
          <w:p>
            <w:pPr>
              <w:spacing w:before="96" w:beforeLines="40" w:after="96" w:afterLines="40"/>
              <w:jc w:val="center"/>
              <w:rPr>
                <w:rFonts w:cs="Times New Roman"/>
                <w:szCs w:val="28"/>
                <w:lang w:val="en-US"/>
              </w:rPr>
            </w:pPr>
            <w:r>
              <w:rPr>
                <w:rFonts w:cs="Times New Roman"/>
                <w:szCs w:val="28"/>
                <w:lang w:val="en-US"/>
              </w:rPr>
              <w:t>Venue: tbc</w:t>
            </w:r>
          </w:p>
          <w:p>
            <w:pPr>
              <w:ind w:firstLine="560" w:firstLineChars="200"/>
              <w:jc w:val="both"/>
              <w:rPr>
                <w:rFonts w:cs="Times New Roman"/>
                <w:szCs w:val="28"/>
                <w:lang w:val="en-US"/>
              </w:rPr>
            </w:pPr>
            <w:r>
              <w:rPr>
                <w:rFonts w:hint="eastAsia" w:cs="Times New Roman"/>
                <w:szCs w:val="28"/>
                <w:lang w:val="en-US"/>
              </w:rPr>
              <w:t>本次会议将讨论金砖国家合作如何为落实2030年可持续发展议程做出贡献。与会者将思考加强金砖国家在可持续发展目标方面努力的一致性和协调、加强金砖国家可持续发展伙伴关系以及提高金砖国家对2030年议程贡献的知名度等优先事项</w:t>
            </w:r>
            <w:r>
              <w:rPr>
                <w:rFonts w:cs="Times New Roman"/>
                <w:szCs w:val="28"/>
                <w:lang w:val="en-US"/>
              </w:rPr>
              <w:t>.</w:t>
            </w:r>
          </w:p>
          <w:p>
            <w:pPr>
              <w:jc w:val="center"/>
              <w:rPr>
                <w:rFonts w:cs="Times New Roman"/>
                <w:szCs w:val="28"/>
                <w:lang w:val="en-US"/>
              </w:rPr>
            </w:pPr>
            <w:r>
              <w:rPr>
                <w:rFonts w:hint="eastAsia" w:eastAsia="宋体" w:cs="Times New Roman"/>
                <w:szCs w:val="28"/>
                <w:lang w:val="en-US" w:eastAsia="zh-CN"/>
              </w:rPr>
              <w:t>金砖国家代表发言</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10 </w:t>
            </w:r>
            <w:r>
              <w:rPr>
                <w:rFonts w:hint="eastAsia" w:eastAsia="宋体" w:cs="Times New Roman"/>
                <w:szCs w:val="28"/>
                <w:lang w:val="en-US" w:eastAsia="zh-CN"/>
              </w:rPr>
              <w:t>分钟</w:t>
            </w:r>
            <w:r>
              <w:rPr>
                <w:rFonts w:cs="Times New Roman"/>
                <w:szCs w:val="28"/>
                <w:lang w:val="en-US"/>
              </w:rPr>
              <w:t>)</w:t>
            </w:r>
          </w:p>
        </w:tc>
        <w:tc>
          <w:tcPr>
            <w:tcW w:w="2080" w:type="pct"/>
            <w:gridSpan w:val="2"/>
            <w:shd w:val="clear" w:color="auto" w:fill="auto"/>
          </w:tcPr>
          <w:p>
            <w:pPr>
              <w:spacing w:before="96" w:beforeLines="40" w:after="96" w:afterLines="40"/>
              <w:jc w:val="center"/>
              <w:rPr>
                <w:rFonts w:hint="eastAsia" w:ascii="楷体" w:hAnsi="楷体" w:eastAsia="楷体" w:cs="楷体"/>
                <w:b/>
                <w:szCs w:val="30"/>
                <w:lang w:val="en-US"/>
              </w:rPr>
            </w:pPr>
            <w:r>
              <w:rPr>
                <w:rFonts w:hint="eastAsia" w:ascii="楷体" w:hAnsi="楷体" w:eastAsia="楷体" w:cs="楷体"/>
                <w:b/>
                <w:szCs w:val="30"/>
                <w:lang w:val="en-US"/>
              </w:rPr>
              <w:t>五边形</w:t>
            </w:r>
            <w:r>
              <w:rPr>
                <w:rFonts w:hint="eastAsia" w:ascii="楷体" w:hAnsi="楷体" w:eastAsia="楷体" w:cs="楷体"/>
                <w:b/>
                <w:szCs w:val="30"/>
                <w:lang w:val="en-US" w:eastAsia="zh-CN"/>
              </w:rPr>
              <w:t>共识</w:t>
            </w:r>
            <w:r>
              <w:rPr>
                <w:rFonts w:hint="eastAsia" w:ascii="楷体" w:hAnsi="楷体" w:eastAsia="楷体" w:cs="楷体"/>
                <w:b/>
                <w:szCs w:val="30"/>
                <w:lang w:val="en-US"/>
              </w:rPr>
              <w:t>：通过科技创新实现包容性增长</w:t>
            </w:r>
          </w:p>
          <w:p>
            <w:pPr>
              <w:spacing w:before="96" w:beforeLines="40" w:after="96" w:afterLines="40"/>
              <w:jc w:val="center"/>
              <w:rPr>
                <w:rFonts w:cs="Times New Roman"/>
                <w:szCs w:val="28"/>
                <w:lang w:val="en-US"/>
              </w:rPr>
            </w:pPr>
            <w:r>
              <w:rPr>
                <w:rFonts w:cs="Times New Roman"/>
                <w:szCs w:val="28"/>
                <w:lang w:val="en-US"/>
              </w:rPr>
              <w:t>Venue: tbc</w:t>
            </w:r>
          </w:p>
          <w:p>
            <w:pPr>
              <w:spacing w:before="96" w:beforeLines="40" w:after="96" w:afterLines="40"/>
              <w:ind w:firstLine="560" w:firstLineChars="200"/>
              <w:jc w:val="both"/>
              <w:rPr>
                <w:rFonts w:hint="eastAsia" w:cs="Times New Roman"/>
                <w:szCs w:val="28"/>
                <w:lang w:val="en-US"/>
              </w:rPr>
            </w:pPr>
            <w:r>
              <w:rPr>
                <w:rFonts w:hint="eastAsia" w:cs="Times New Roman"/>
                <w:szCs w:val="28"/>
                <w:lang w:val="en-US"/>
              </w:rPr>
              <w:t>会议将回顾金砖国家科技和创新政策的趋势，讨论数字化和人工智能对科学、创新和制造业的影响。与会者将着重探讨利用金砖国家科技创新合作促进包容性增长和可持续发展的可能性。</w:t>
            </w:r>
          </w:p>
          <w:p>
            <w:pPr>
              <w:spacing w:before="96" w:beforeLines="40" w:after="96" w:afterLines="40"/>
              <w:jc w:val="center"/>
              <w:rPr>
                <w:rFonts w:cs="Times New Roman"/>
                <w:szCs w:val="28"/>
                <w:lang w:val="en-US"/>
              </w:rPr>
            </w:pPr>
            <w:r>
              <w:rPr>
                <w:rFonts w:hint="eastAsia" w:eastAsia="宋体" w:cs="Times New Roman"/>
                <w:szCs w:val="28"/>
                <w:lang w:val="en-US" w:eastAsia="zh-CN"/>
              </w:rPr>
              <w:t>金砖国家代表发言</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10 </w:t>
            </w:r>
            <w:r>
              <w:rPr>
                <w:rFonts w:hint="eastAsia" w:eastAsia="宋体" w:cs="Times New Roman"/>
                <w:szCs w:val="28"/>
                <w:lang w:val="en-US" w:eastAsia="zh-CN"/>
              </w:rPr>
              <w:t>分钟</w:t>
            </w:r>
            <w:r>
              <w:rPr>
                <w:rFonts w:cs="Times New Roman"/>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rPr>
              <w:t>4</w:t>
            </w:r>
            <w:r>
              <w:rPr>
                <w:rFonts w:cs="Times New Roman"/>
                <w:b/>
                <w:szCs w:val="28"/>
                <w:lang w:val="en-US"/>
              </w:rPr>
              <w:t>.</w:t>
            </w:r>
            <w:r>
              <w:rPr>
                <w:rFonts w:cs="Times New Roman"/>
                <w:b/>
                <w:szCs w:val="28"/>
              </w:rPr>
              <w:t>5</w:t>
            </w:r>
            <w:r>
              <w:rPr>
                <w:rFonts w:cs="Times New Roman"/>
                <w:b/>
                <w:szCs w:val="28"/>
                <w:lang w:val="en-US"/>
              </w:rPr>
              <w:t>0</w:t>
            </w:r>
            <w:r>
              <w:rPr>
                <w:rFonts w:cs="Times New Roman"/>
                <w:b/>
                <w:szCs w:val="28"/>
              </w:rPr>
              <w:t>-</w:t>
            </w:r>
            <w:r>
              <w:rPr>
                <w:rFonts w:cs="Times New Roman"/>
                <w:b/>
                <w:szCs w:val="28"/>
                <w:lang w:val="en-US"/>
              </w:rPr>
              <w:t>5.30 pm</w:t>
            </w:r>
          </w:p>
        </w:tc>
        <w:tc>
          <w:tcPr>
            <w:tcW w:w="4038" w:type="pct"/>
            <w:gridSpan w:val="3"/>
            <w:shd w:val="clear" w:color="auto" w:fill="D8D8D8" w:themeFill="background1" w:themeFillShade="D9"/>
          </w:tcPr>
          <w:p>
            <w:pPr>
              <w:spacing w:before="96" w:beforeLines="40" w:after="96" w:afterLines="40"/>
              <w:jc w:val="center"/>
              <w:rPr>
                <w:rFonts w:hint="default" w:eastAsia="宋体" w:cs="Times New Roman"/>
                <w:b/>
                <w:szCs w:val="28"/>
                <w:lang w:val="en-US" w:eastAsia="zh-CN"/>
              </w:rPr>
            </w:pPr>
            <w:r>
              <w:rPr>
                <w:rFonts w:hint="eastAsia" w:eastAsia="宋体" w:cs="Times New Roman"/>
                <w:szCs w:val="28"/>
                <w:lang w:val="en-US" w:eastAsia="zh-CN"/>
              </w:rPr>
              <w:t>提问环节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5.30-6.00 pm</w:t>
            </w:r>
          </w:p>
        </w:tc>
        <w:tc>
          <w:tcPr>
            <w:tcW w:w="3077" w:type="pct"/>
            <w:gridSpan w:val="2"/>
            <w:shd w:val="clear" w:color="auto" w:fill="auto"/>
            <w:vAlign w:val="center"/>
          </w:tcPr>
          <w:p>
            <w:pPr>
              <w:spacing w:before="96" w:beforeLines="40" w:after="96" w:afterLines="40"/>
              <w:jc w:val="center"/>
              <w:rPr>
                <w:rFonts w:hint="eastAsia" w:eastAsia="宋体" w:cs="Times New Roman"/>
                <w:szCs w:val="28"/>
                <w:lang w:val="en-US" w:eastAsia="zh-CN"/>
              </w:rPr>
            </w:pPr>
            <w:r>
              <w:rPr>
                <w:rFonts w:hint="eastAsia" w:eastAsia="宋体" w:cs="Times New Roman"/>
                <w:szCs w:val="28"/>
                <w:lang w:val="en-US" w:eastAsia="zh-CN"/>
              </w:rPr>
              <w:t>休息</w:t>
            </w:r>
          </w:p>
        </w:tc>
        <w:tc>
          <w:tcPr>
            <w:tcW w:w="961" w:type="pct"/>
            <w:shd w:val="clear" w:color="auto" w:fill="auto"/>
            <w:vAlign w:val="center"/>
          </w:tcPr>
          <w:p>
            <w:pPr>
              <w:jc w:val="center"/>
              <w:rPr>
                <w:rFonts w:hint="eastAsia" w:eastAsia="宋体" w:cs="Times New Roman"/>
                <w:szCs w:val="28"/>
                <w:lang w:val="en-US" w:eastAsia="zh-CN"/>
              </w:rPr>
            </w:pPr>
            <w:r>
              <w:rPr>
                <w:rFonts w:hint="eastAsia" w:eastAsia="宋体" w:cs="Times New Roman"/>
                <w:szCs w:val="28"/>
                <w:lang w:val="en-US" w:eastAsia="zh-CN"/>
              </w:rPr>
              <w:t>自由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6.00-8.00 pm</w:t>
            </w:r>
          </w:p>
        </w:tc>
        <w:tc>
          <w:tcPr>
            <w:tcW w:w="3077" w:type="pct"/>
            <w:gridSpan w:val="2"/>
            <w:shd w:val="clear" w:color="auto" w:fill="auto"/>
            <w:vAlign w:val="center"/>
          </w:tcPr>
          <w:p>
            <w:pPr>
              <w:spacing w:before="96" w:beforeLines="40" w:after="96" w:afterLines="40"/>
              <w:jc w:val="center"/>
              <w:rPr>
                <w:rFonts w:cs="Times New Roman"/>
                <w:szCs w:val="28"/>
                <w:lang w:val="en-US"/>
              </w:rPr>
            </w:pPr>
            <w:r>
              <w:rPr>
                <w:rFonts w:hint="eastAsia" w:cs="Times New Roman"/>
                <w:szCs w:val="28"/>
                <w:lang w:val="en-US"/>
              </w:rPr>
              <w:t>BTTC文化项目</w:t>
            </w:r>
          </w:p>
        </w:tc>
        <w:tc>
          <w:tcPr>
            <w:tcW w:w="961" w:type="pct"/>
            <w:shd w:val="clear" w:color="auto" w:fill="auto"/>
            <w:vAlign w:val="center"/>
          </w:tcPr>
          <w:p>
            <w:pPr>
              <w:spacing w:before="96" w:beforeLines="40" w:after="96" w:afterLines="40"/>
              <w:jc w:val="center"/>
              <w:rPr>
                <w:rFonts w:cs="Times New Roman"/>
                <w:szCs w:val="28"/>
                <w:lang w:val="en-US"/>
              </w:rPr>
            </w:pPr>
            <w:r>
              <w:rPr>
                <w:rFonts w:cs="Times New Roman"/>
                <w:szCs w:val="28"/>
                <w:lang w:val="en-US"/>
              </w:rPr>
              <w:t>tbc</w:t>
            </w:r>
          </w:p>
        </w:tc>
      </w:tr>
    </w:tbl>
    <w:p>
      <w:pPr>
        <w:rPr>
          <w:lang w:val="en-US"/>
        </w:rPr>
      </w:pPr>
    </w:p>
    <w:p>
      <w:pPr>
        <w:spacing w:before="0"/>
        <w:jc w:val="center"/>
        <w:rPr>
          <w:b/>
          <w:lang w:val="en-US"/>
        </w:rPr>
      </w:pPr>
      <w:r>
        <w:rPr>
          <w:rFonts w:hint="eastAsia" w:eastAsia="宋体"/>
          <w:b/>
          <w:lang w:val="en-US" w:eastAsia="zh-CN"/>
        </w:rPr>
        <w:t>5月22日，星期五</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3970"/>
        <w:gridCol w:w="2269"/>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5B9BD5" w:themeFill="accent1"/>
            <w:vAlign w:val="center"/>
          </w:tcPr>
          <w:p>
            <w:pPr>
              <w:spacing w:before="96" w:beforeLines="40" w:after="96" w:afterLines="40"/>
              <w:jc w:val="center"/>
              <w:rPr>
                <w:rFonts w:cs="Times New Roman"/>
                <w:b/>
                <w:szCs w:val="28"/>
                <w:lang w:val="en-US"/>
              </w:rPr>
            </w:pPr>
            <w:r>
              <w:rPr>
                <w:rFonts w:hint="eastAsia" w:eastAsia="宋体" w:cs="Times New Roman"/>
                <w:b/>
                <w:szCs w:val="28"/>
                <w:lang w:val="en-US" w:eastAsia="zh-CN"/>
              </w:rPr>
              <w:t>时间</w:t>
            </w:r>
            <w:r>
              <w:rPr>
                <w:rFonts w:cs="Times New Roman"/>
                <w:b/>
                <w:szCs w:val="28"/>
                <w:lang w:val="en-US"/>
              </w:rPr>
              <w:br w:type="textWrapping"/>
            </w:r>
            <w:r>
              <w:rPr>
                <w:rFonts w:cs="Times New Roman"/>
                <w:i/>
                <w:sz w:val="20"/>
                <w:szCs w:val="28"/>
                <w:lang w:val="en-US"/>
              </w:rPr>
              <w:t>(Moscow local, GMT+3)</w:t>
            </w:r>
          </w:p>
        </w:tc>
        <w:tc>
          <w:tcPr>
            <w:tcW w:w="3077" w:type="pct"/>
            <w:gridSpan w:val="2"/>
            <w:shd w:val="clear" w:color="auto" w:fill="5B9BD5" w:themeFill="accent1"/>
            <w:vAlign w:val="center"/>
          </w:tcPr>
          <w:p>
            <w:pPr>
              <w:spacing w:before="96" w:beforeLines="40" w:after="96" w:afterLines="40"/>
              <w:jc w:val="center"/>
              <w:rPr>
                <w:rFonts w:hint="eastAsia" w:eastAsia="宋体" w:cs="Times New Roman"/>
                <w:b/>
                <w:szCs w:val="28"/>
                <w:lang w:val="en-US" w:eastAsia="zh-CN"/>
              </w:rPr>
            </w:pPr>
            <w:r>
              <w:rPr>
                <w:rFonts w:hint="eastAsia" w:eastAsia="宋体" w:cs="Times New Roman"/>
                <w:b/>
                <w:szCs w:val="28"/>
                <w:lang w:val="en-US" w:eastAsia="zh-CN"/>
              </w:rPr>
              <w:t>事项</w:t>
            </w:r>
          </w:p>
        </w:tc>
        <w:tc>
          <w:tcPr>
            <w:tcW w:w="961" w:type="pct"/>
            <w:shd w:val="clear" w:color="auto" w:fill="5B9BD5" w:themeFill="accent1"/>
            <w:vAlign w:val="center"/>
          </w:tcPr>
          <w:p>
            <w:pPr>
              <w:spacing w:before="96" w:beforeLines="40" w:after="96" w:afterLines="40"/>
              <w:jc w:val="center"/>
              <w:rPr>
                <w:rFonts w:hint="eastAsia" w:eastAsia="宋体" w:cs="Times New Roman"/>
                <w:b/>
                <w:szCs w:val="28"/>
                <w:lang w:val="en-US" w:eastAsia="zh-CN"/>
              </w:rPr>
            </w:pPr>
            <w:r>
              <w:rPr>
                <w:rFonts w:hint="eastAsia" w:eastAsia="宋体" w:cs="Times New Roman"/>
                <w:b/>
                <w:szCs w:val="28"/>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10.00 am-16.00 pm</w:t>
            </w:r>
          </w:p>
        </w:tc>
        <w:tc>
          <w:tcPr>
            <w:tcW w:w="3077" w:type="pct"/>
            <w:gridSpan w:val="2"/>
            <w:shd w:val="clear" w:color="auto" w:fill="auto"/>
            <w:vAlign w:val="center"/>
          </w:tcPr>
          <w:p>
            <w:pPr>
              <w:spacing w:before="96" w:beforeLines="40" w:after="96" w:afterLines="40"/>
              <w:jc w:val="center"/>
              <w:rPr>
                <w:rFonts w:cs="Times New Roman"/>
                <w:b/>
                <w:szCs w:val="28"/>
                <w:lang w:val="en-US"/>
              </w:rPr>
            </w:pPr>
            <w:r>
              <w:rPr>
                <w:rFonts w:hint="eastAsia" w:eastAsia="宋体" w:cs="Times New Roman"/>
                <w:b/>
                <w:szCs w:val="28"/>
                <w:lang w:val="en-US" w:eastAsia="zh-CN"/>
              </w:rPr>
              <w:t>注册台</w:t>
            </w:r>
            <w:r>
              <w:rPr>
                <w:rFonts w:cs="Times New Roman"/>
                <w:b/>
                <w:szCs w:val="28"/>
                <w:lang w:val="en-US"/>
              </w:rPr>
              <w:t xml:space="preserve"> (</w:t>
            </w:r>
            <w:r>
              <w:rPr>
                <w:rFonts w:hint="eastAsia" w:eastAsia="宋体" w:cs="Times New Roman"/>
                <w:b/>
                <w:szCs w:val="28"/>
                <w:lang w:val="en-US" w:eastAsia="zh-CN"/>
              </w:rPr>
              <w:t>标志</w:t>
            </w:r>
            <w:r>
              <w:rPr>
                <w:rFonts w:cs="Times New Roman"/>
                <w:b/>
                <w:szCs w:val="28"/>
                <w:lang w:val="en-US"/>
              </w:rPr>
              <w:t>)</w:t>
            </w:r>
          </w:p>
        </w:tc>
        <w:tc>
          <w:tcPr>
            <w:tcW w:w="961" w:type="pct"/>
            <w:shd w:val="clear" w:color="auto" w:fill="auto"/>
            <w:vAlign w:val="center"/>
          </w:tcPr>
          <w:p>
            <w:pPr>
              <w:jc w:val="cente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10.00-11.00 am</w:t>
            </w:r>
          </w:p>
        </w:tc>
        <w:tc>
          <w:tcPr>
            <w:tcW w:w="3077" w:type="pct"/>
            <w:gridSpan w:val="2"/>
            <w:shd w:val="clear" w:color="auto" w:fill="auto"/>
            <w:vAlign w:val="center"/>
          </w:tcPr>
          <w:p>
            <w:pPr>
              <w:spacing w:before="96" w:beforeLines="40" w:after="96" w:afterLines="40"/>
              <w:jc w:val="center"/>
              <w:rPr>
                <w:rFonts w:hint="eastAsia" w:eastAsia="宋体" w:cs="Times New Roman"/>
                <w:szCs w:val="28"/>
                <w:lang w:val="en-US" w:eastAsia="zh-CN"/>
              </w:rPr>
            </w:pPr>
            <w:r>
              <w:rPr>
                <w:rFonts w:hint="eastAsia" w:eastAsia="宋体" w:cs="Times New Roman"/>
                <w:szCs w:val="28"/>
                <w:lang w:val="en-US" w:eastAsia="zh-CN"/>
              </w:rPr>
              <w:t>茶歇</w:t>
            </w:r>
          </w:p>
        </w:tc>
        <w:tc>
          <w:tcPr>
            <w:tcW w:w="961" w:type="pct"/>
            <w:shd w:val="clear" w:color="auto" w:fill="auto"/>
            <w:vAlign w:val="center"/>
          </w:tcPr>
          <w:p>
            <w:pPr>
              <w:jc w:val="cente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shd w:val="clear" w:color="auto" w:fill="D8D8D8" w:themeFill="background1" w:themeFillShade="D9"/>
            <w:vAlign w:val="center"/>
          </w:tcPr>
          <w:p>
            <w:pPr>
              <w:jc w:val="center"/>
              <w:rPr>
                <w:rFonts w:hint="default" w:eastAsia="宋体" w:cs="Times New Roman"/>
                <w:szCs w:val="28"/>
                <w:lang w:val="en-US" w:eastAsia="zh-CN"/>
              </w:rPr>
            </w:pPr>
            <w:r>
              <w:rPr>
                <w:rFonts w:hint="eastAsia" w:eastAsia="宋体" w:cs="Times New Roman"/>
                <w:b/>
                <w:szCs w:val="28"/>
                <w:lang w:val="en-US" w:eastAsia="zh-CN"/>
              </w:rPr>
              <w:t>全体大会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11.00-</w:t>
            </w:r>
            <w:r>
              <w:rPr>
                <w:rFonts w:cs="Times New Roman"/>
                <w:b/>
                <w:szCs w:val="28"/>
                <w:lang w:val="en-US"/>
              </w:rPr>
              <w:br w:type="textWrapping"/>
            </w:r>
            <w:r>
              <w:rPr>
                <w:rFonts w:cs="Times New Roman"/>
                <w:b/>
                <w:szCs w:val="28"/>
                <w:lang w:val="en-US"/>
              </w:rPr>
              <w:t>11.50 am</w:t>
            </w:r>
          </w:p>
        </w:tc>
        <w:tc>
          <w:tcPr>
            <w:tcW w:w="1958" w:type="pct"/>
            <w:shd w:val="clear" w:color="auto" w:fill="auto"/>
          </w:tcPr>
          <w:p>
            <w:pPr>
              <w:spacing w:before="96" w:beforeLines="40" w:after="96" w:afterLines="40"/>
              <w:jc w:val="center"/>
              <w:rPr>
                <w:rFonts w:hint="eastAsia" w:ascii="楷体" w:hAnsi="楷体" w:eastAsia="楷体" w:cs="楷体"/>
                <w:b/>
                <w:color w:val="000000" w:themeColor="text1"/>
                <w:szCs w:val="30"/>
                <w:lang w:val="en-US"/>
                <w14:textFill>
                  <w14:solidFill>
                    <w14:schemeClr w14:val="tx1"/>
                  </w14:solidFill>
                </w14:textFill>
              </w:rPr>
            </w:pPr>
            <w:r>
              <w:rPr>
                <w:rFonts w:hint="eastAsia" w:ascii="楷体" w:hAnsi="楷体" w:eastAsia="楷体" w:cs="楷体"/>
                <w:b/>
                <w:color w:val="000000" w:themeColor="text1"/>
                <w:szCs w:val="30"/>
                <w:lang w:val="en-US"/>
                <w14:textFill>
                  <w14:solidFill>
                    <w14:schemeClr w14:val="tx1"/>
                  </w14:solidFill>
                </w14:textFill>
              </w:rPr>
              <w:t>数字经济的教育和技能</w:t>
            </w:r>
          </w:p>
          <w:p>
            <w:pPr>
              <w:spacing w:before="96" w:beforeLines="40" w:after="96" w:afterLines="40"/>
              <w:jc w:val="center"/>
              <w:rPr>
                <w:rFonts w:cs="Times New Roman"/>
                <w:szCs w:val="28"/>
                <w:lang w:val="en-US"/>
              </w:rPr>
            </w:pPr>
            <w:r>
              <w:rPr>
                <w:rFonts w:cs="Times New Roman"/>
                <w:szCs w:val="28"/>
                <w:lang w:val="en-US"/>
              </w:rPr>
              <w:t>Venue: tbc</w:t>
            </w:r>
          </w:p>
          <w:p>
            <w:pPr>
              <w:spacing w:before="96" w:beforeLines="40" w:after="96" w:afterLines="40"/>
              <w:ind w:firstLine="560" w:firstLineChars="200"/>
              <w:jc w:val="both"/>
              <w:rPr>
                <w:rFonts w:hint="eastAsia" w:cs="Times New Roman"/>
                <w:szCs w:val="28"/>
                <w:lang w:val="en-US"/>
              </w:rPr>
            </w:pPr>
          </w:p>
          <w:p>
            <w:pPr>
              <w:spacing w:before="96" w:beforeLines="40" w:after="96" w:afterLines="40"/>
              <w:ind w:firstLine="560" w:firstLineChars="200"/>
              <w:jc w:val="both"/>
              <w:rPr>
                <w:rFonts w:hint="eastAsia" w:cs="Times New Roman"/>
                <w:szCs w:val="28"/>
                <w:lang w:val="en-US"/>
              </w:rPr>
            </w:pPr>
            <w:r>
              <w:rPr>
                <w:rFonts w:hint="eastAsia" w:cs="Times New Roman"/>
                <w:szCs w:val="28"/>
                <w:lang w:val="en-US"/>
              </w:rPr>
              <w:t>会议将回顾金砖国家教育和人力资源发展的趋势，讨论数字化对教育和学习世界的影响，重点是对金砖国家的政策影响，以及在现有举措基础上推进金砖国家教育合作的可能性。</w:t>
            </w:r>
          </w:p>
          <w:p>
            <w:pPr>
              <w:spacing w:before="96" w:beforeLines="40" w:after="96" w:afterLines="40"/>
              <w:jc w:val="center"/>
              <w:rPr>
                <w:rFonts w:cs="Times New Roman"/>
                <w:szCs w:val="28"/>
                <w:lang w:val="en-US"/>
              </w:rPr>
            </w:pPr>
            <w:r>
              <w:rPr>
                <w:rFonts w:hint="eastAsia" w:eastAsia="宋体" w:cs="Times New Roman"/>
                <w:szCs w:val="28"/>
                <w:lang w:val="en-US" w:eastAsia="zh-CN"/>
              </w:rPr>
              <w:t>金砖国家代表发言</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10 </w:t>
            </w:r>
            <w:r>
              <w:rPr>
                <w:rFonts w:hint="eastAsia" w:eastAsia="宋体" w:cs="Times New Roman"/>
                <w:szCs w:val="28"/>
                <w:lang w:val="en-US" w:eastAsia="zh-CN"/>
              </w:rPr>
              <w:t>分钟</w:t>
            </w:r>
            <w:r>
              <w:rPr>
                <w:rFonts w:cs="Times New Roman"/>
                <w:szCs w:val="28"/>
                <w:lang w:val="en-US"/>
              </w:rPr>
              <w:t>)</w:t>
            </w:r>
          </w:p>
        </w:tc>
        <w:tc>
          <w:tcPr>
            <w:tcW w:w="2080" w:type="pct"/>
            <w:gridSpan w:val="2"/>
            <w:shd w:val="clear" w:color="auto" w:fill="auto"/>
          </w:tcPr>
          <w:p>
            <w:pPr>
              <w:spacing w:before="96" w:beforeLines="40" w:after="96" w:afterLines="40"/>
              <w:jc w:val="center"/>
              <w:rPr>
                <w:rFonts w:hint="eastAsia" w:ascii="楷体" w:hAnsi="楷体" w:eastAsia="楷体" w:cs="楷体"/>
                <w:b/>
                <w:color w:val="000000" w:themeColor="text1"/>
                <w:szCs w:val="30"/>
                <w:lang w:val="en-US"/>
                <w14:textFill>
                  <w14:solidFill>
                    <w14:schemeClr w14:val="tx1"/>
                  </w14:solidFill>
                </w14:textFill>
              </w:rPr>
            </w:pPr>
            <w:r>
              <w:rPr>
                <w:rFonts w:hint="eastAsia" w:ascii="楷体" w:hAnsi="楷体" w:eastAsia="楷体" w:cs="楷体"/>
                <w:b/>
                <w:color w:val="000000" w:themeColor="text1"/>
                <w:szCs w:val="30"/>
                <w:lang w:val="en-US"/>
                <w14:textFill>
                  <w14:solidFill>
                    <w14:schemeClr w14:val="tx1"/>
                  </w14:solidFill>
                </w14:textFill>
              </w:rPr>
              <w:t>全球卫生挑战、共同目标和金砖国家合作前景</w:t>
            </w:r>
          </w:p>
          <w:p>
            <w:pPr>
              <w:spacing w:before="96" w:beforeLines="40" w:after="96" w:afterLines="40"/>
              <w:jc w:val="center"/>
              <w:rPr>
                <w:rFonts w:cs="Times New Roman"/>
                <w:szCs w:val="28"/>
                <w:lang w:val="en-US"/>
              </w:rPr>
            </w:pPr>
            <w:r>
              <w:rPr>
                <w:rFonts w:cs="Times New Roman"/>
                <w:szCs w:val="28"/>
                <w:lang w:val="en-US"/>
              </w:rPr>
              <w:t>Venue: tbc</w:t>
            </w:r>
          </w:p>
          <w:p>
            <w:pPr>
              <w:ind w:firstLine="280" w:firstLineChars="100"/>
              <w:jc w:val="both"/>
              <w:rPr>
                <w:rFonts w:hint="eastAsia" w:cs="Times New Roman"/>
                <w:szCs w:val="28"/>
                <w:lang w:val="en-US"/>
              </w:rPr>
            </w:pPr>
            <w:r>
              <w:rPr>
                <w:rFonts w:hint="eastAsia" w:cs="Times New Roman"/>
                <w:szCs w:val="28"/>
                <w:lang w:val="en-US"/>
              </w:rPr>
              <w:t>本届会议将审</w:t>
            </w:r>
            <w:r>
              <w:rPr>
                <w:rFonts w:hint="eastAsia" w:eastAsia="宋体" w:cs="Times New Roman"/>
                <w:szCs w:val="28"/>
                <w:lang w:val="en-US" w:eastAsia="zh-CN"/>
              </w:rPr>
              <w:t>视</w:t>
            </w:r>
            <w:r>
              <w:rPr>
                <w:rFonts w:hint="eastAsia" w:cs="Times New Roman"/>
                <w:szCs w:val="28"/>
                <w:lang w:val="en-US"/>
              </w:rPr>
              <w:t>全球健康威胁，包括空气污染和气候变化、非传染性疾病、大流行性疾病、脆弱和脆弱环境、抗菌药物耐药性及其对金砖国家政策、金砖国家内部合作和国际合作的影响。</w:t>
            </w:r>
          </w:p>
          <w:p>
            <w:pPr>
              <w:jc w:val="center"/>
              <w:rPr>
                <w:rFonts w:cs="Times New Roman"/>
                <w:szCs w:val="28"/>
                <w:lang w:val="en-US"/>
              </w:rPr>
            </w:pPr>
            <w:r>
              <w:rPr>
                <w:rFonts w:hint="eastAsia" w:eastAsia="宋体" w:cs="Times New Roman"/>
                <w:szCs w:val="28"/>
                <w:lang w:val="en-US" w:eastAsia="zh-CN"/>
              </w:rPr>
              <w:t>金砖国家代表发言</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10 </w:t>
            </w:r>
            <w:r>
              <w:rPr>
                <w:rFonts w:hint="eastAsia" w:eastAsia="宋体" w:cs="Times New Roman"/>
                <w:szCs w:val="28"/>
                <w:lang w:val="en-US" w:eastAsia="zh-CN"/>
              </w:rPr>
              <w:t>分钟</w:t>
            </w:r>
            <w:r>
              <w:rPr>
                <w:rFonts w:cs="Times New Roman"/>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11.50 am-12.30 pm</w:t>
            </w:r>
          </w:p>
        </w:tc>
        <w:tc>
          <w:tcPr>
            <w:tcW w:w="4038" w:type="pct"/>
            <w:gridSpan w:val="3"/>
            <w:shd w:val="clear" w:color="auto" w:fill="D8D8D8" w:themeFill="background1" w:themeFillShade="D9"/>
            <w:vAlign w:val="center"/>
          </w:tcPr>
          <w:p>
            <w:pPr>
              <w:spacing w:before="96" w:beforeLines="40" w:after="96" w:afterLines="40"/>
              <w:jc w:val="center"/>
              <w:rPr>
                <w:rFonts w:hint="default" w:eastAsia="宋体" w:cs="Times New Roman"/>
                <w:b/>
                <w:szCs w:val="28"/>
                <w:lang w:val="en-US" w:eastAsia="zh-CN"/>
              </w:rPr>
            </w:pPr>
            <w:r>
              <w:rPr>
                <w:rFonts w:hint="eastAsia" w:eastAsia="宋体" w:cs="Times New Roman"/>
                <w:szCs w:val="28"/>
                <w:lang w:val="en-US" w:eastAsia="zh-CN"/>
              </w:rPr>
              <w:t>提问环节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12.30-2.00 pm</w:t>
            </w:r>
          </w:p>
        </w:tc>
        <w:tc>
          <w:tcPr>
            <w:tcW w:w="3077" w:type="pct"/>
            <w:gridSpan w:val="2"/>
            <w:shd w:val="clear" w:color="auto" w:fill="auto"/>
          </w:tcPr>
          <w:p>
            <w:pPr>
              <w:spacing w:before="96" w:beforeLines="40" w:after="96" w:afterLines="40"/>
              <w:jc w:val="center"/>
              <w:rPr>
                <w:rFonts w:hint="eastAsia" w:eastAsia="宋体" w:cs="Times New Roman"/>
                <w:szCs w:val="28"/>
                <w:lang w:val="en-US" w:eastAsia="zh-CN"/>
              </w:rPr>
            </w:pPr>
            <w:r>
              <w:rPr>
                <w:rFonts w:hint="eastAsia" w:eastAsia="宋体" w:cs="Times New Roman"/>
                <w:szCs w:val="28"/>
                <w:lang w:val="en-US" w:eastAsia="zh-CN"/>
              </w:rPr>
              <w:t>午餐</w:t>
            </w:r>
          </w:p>
        </w:tc>
        <w:tc>
          <w:tcPr>
            <w:tcW w:w="961" w:type="pct"/>
            <w:shd w:val="clear" w:color="auto" w:fill="auto"/>
          </w:tcPr>
          <w:p>
            <w:pPr>
              <w:spacing w:before="96" w:beforeLines="40" w:after="96" w:afterLines="40"/>
              <w:jc w:val="center"/>
              <w:rPr>
                <w:rFonts w:cs="Times New Roman"/>
                <w:szCs w:val="28"/>
                <w:lang w:val="en-US"/>
              </w:rP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2.00-2.50 am</w:t>
            </w:r>
          </w:p>
        </w:tc>
        <w:tc>
          <w:tcPr>
            <w:tcW w:w="1958" w:type="pct"/>
            <w:shd w:val="clear" w:color="auto" w:fill="auto"/>
          </w:tcPr>
          <w:p>
            <w:pPr>
              <w:spacing w:before="96" w:beforeLines="40" w:after="96" w:afterLines="40"/>
              <w:jc w:val="center"/>
              <w:rPr>
                <w:rFonts w:hint="eastAsia" w:cs="Times New Roman"/>
                <w:b/>
                <w:szCs w:val="30"/>
                <w:lang w:val="en-US"/>
              </w:rPr>
            </w:pPr>
            <w:r>
              <w:rPr>
                <w:rFonts w:hint="eastAsia" w:cs="Times New Roman"/>
                <w:b/>
                <w:szCs w:val="30"/>
                <w:lang w:val="en-US"/>
              </w:rPr>
              <w:t>包容与灵活的劳动力市场：对数字化的回应</w:t>
            </w:r>
          </w:p>
          <w:p>
            <w:pPr>
              <w:spacing w:before="96" w:beforeLines="40" w:after="96" w:afterLines="40"/>
              <w:jc w:val="center"/>
              <w:rPr>
                <w:rFonts w:cs="Times New Roman"/>
                <w:szCs w:val="28"/>
                <w:lang w:val="en-US"/>
              </w:rPr>
            </w:pPr>
            <w:r>
              <w:rPr>
                <w:rFonts w:cs="Times New Roman"/>
                <w:szCs w:val="28"/>
                <w:lang w:val="en-US"/>
              </w:rPr>
              <w:t>Venue: tbc</w:t>
            </w:r>
          </w:p>
          <w:p>
            <w:pPr>
              <w:spacing w:before="96" w:beforeLines="40" w:after="96" w:afterLines="40"/>
              <w:ind w:firstLine="560" w:firstLineChars="200"/>
              <w:jc w:val="both"/>
              <w:rPr>
                <w:rFonts w:hint="eastAsia" w:cs="Times New Roman"/>
                <w:szCs w:val="28"/>
                <w:lang w:val="en-US"/>
              </w:rPr>
            </w:pPr>
            <w:r>
              <w:rPr>
                <w:rFonts w:hint="eastAsia" w:cs="Times New Roman"/>
                <w:szCs w:val="28"/>
                <w:lang w:val="en-US"/>
              </w:rPr>
              <w:t>会议将回顾金砖国家劳动力市场和就业的趋势，并讨论数字化对劳动力市场的影响。与会者将集中讨论对金砖国家的政策影响，并研究解决方案，这将使金砖国家的政府、企业、学术界和公民能够从采用数字技术中获益。</w:t>
            </w:r>
          </w:p>
          <w:p>
            <w:pPr>
              <w:spacing w:before="96" w:beforeLines="40" w:after="96" w:afterLines="40"/>
              <w:jc w:val="center"/>
              <w:rPr>
                <w:rFonts w:cs="Times New Roman"/>
                <w:szCs w:val="28"/>
                <w:lang w:val="en-US"/>
              </w:rPr>
            </w:pPr>
            <w:r>
              <w:rPr>
                <w:rFonts w:hint="eastAsia" w:eastAsia="宋体" w:cs="Times New Roman"/>
                <w:szCs w:val="28"/>
                <w:lang w:val="en-US" w:eastAsia="zh-CN"/>
              </w:rPr>
              <w:t>金砖国家代表发言</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10 </w:t>
            </w:r>
            <w:r>
              <w:rPr>
                <w:rFonts w:hint="eastAsia" w:eastAsia="宋体" w:cs="Times New Roman"/>
                <w:szCs w:val="28"/>
                <w:lang w:val="en-US" w:eastAsia="zh-CN"/>
              </w:rPr>
              <w:t>分钟</w:t>
            </w:r>
            <w:r>
              <w:rPr>
                <w:rFonts w:cs="Times New Roman"/>
                <w:szCs w:val="28"/>
                <w:lang w:val="en-US"/>
              </w:rPr>
              <w:t>)</w:t>
            </w:r>
          </w:p>
        </w:tc>
        <w:tc>
          <w:tcPr>
            <w:tcW w:w="2080" w:type="pct"/>
            <w:gridSpan w:val="2"/>
            <w:shd w:val="clear" w:color="auto" w:fill="auto"/>
          </w:tcPr>
          <w:p>
            <w:pPr>
              <w:spacing w:before="96" w:beforeLines="40" w:after="96" w:afterLines="40"/>
              <w:jc w:val="center"/>
              <w:rPr>
                <w:rFonts w:hint="eastAsia" w:cs="Times New Roman"/>
                <w:b/>
                <w:szCs w:val="30"/>
                <w:lang w:val="en-US"/>
              </w:rPr>
            </w:pPr>
            <w:r>
              <w:rPr>
                <w:rFonts w:hint="eastAsia" w:cs="Times New Roman"/>
                <w:b/>
                <w:szCs w:val="30"/>
                <w:lang w:val="en-US"/>
              </w:rPr>
              <w:t>毕竟是人</w:t>
            </w:r>
            <w:r>
              <w:rPr>
                <w:rFonts w:hint="eastAsia" w:eastAsia="宋体" w:cs="Times New Roman"/>
                <w:b/>
                <w:szCs w:val="30"/>
                <w:lang w:val="en-US" w:eastAsia="zh-CN"/>
              </w:rPr>
              <w:t>类：</w:t>
            </w:r>
            <w:r>
              <w:rPr>
                <w:rFonts w:hint="eastAsia" w:cs="Times New Roman"/>
                <w:b/>
                <w:szCs w:val="30"/>
                <w:lang w:val="en-US"/>
              </w:rPr>
              <w:t>金砖</w:t>
            </w:r>
            <w:r>
              <w:rPr>
                <w:rFonts w:hint="eastAsia" w:eastAsia="宋体" w:cs="Times New Roman"/>
                <w:b/>
                <w:szCs w:val="30"/>
                <w:lang w:val="en-US" w:eastAsia="zh-CN"/>
              </w:rPr>
              <w:t>国家</w:t>
            </w:r>
            <w:r>
              <w:rPr>
                <w:rFonts w:hint="eastAsia" w:cs="Times New Roman"/>
                <w:b/>
                <w:szCs w:val="30"/>
                <w:lang w:val="en-US"/>
              </w:rPr>
              <w:t>数字化和人工智能规范发展</w:t>
            </w:r>
          </w:p>
          <w:p>
            <w:pPr>
              <w:spacing w:before="96" w:beforeLines="40" w:after="96" w:afterLines="40"/>
              <w:jc w:val="center"/>
              <w:rPr>
                <w:rFonts w:cs="Times New Roman"/>
                <w:szCs w:val="28"/>
                <w:lang w:val="en-US"/>
              </w:rPr>
            </w:pPr>
            <w:r>
              <w:rPr>
                <w:rFonts w:cs="Times New Roman"/>
                <w:szCs w:val="28"/>
                <w:lang w:val="en-US"/>
              </w:rPr>
              <w:t>Venue: tbc</w:t>
            </w:r>
          </w:p>
          <w:p>
            <w:pPr>
              <w:spacing w:before="96" w:beforeLines="40" w:after="96" w:afterLines="40"/>
              <w:ind w:firstLine="560" w:firstLineChars="200"/>
              <w:jc w:val="both"/>
              <w:rPr>
                <w:rFonts w:hint="eastAsia" w:eastAsia="宋体" w:cs="Times New Roman"/>
                <w:szCs w:val="28"/>
                <w:lang w:val="en-US" w:eastAsia="zh-CN"/>
              </w:rPr>
            </w:pPr>
            <w:r>
              <w:rPr>
                <w:rFonts w:hint="eastAsia" w:eastAsia="宋体" w:cs="Times New Roman"/>
                <w:szCs w:val="28"/>
                <w:lang w:val="en-US" w:eastAsia="zh-CN"/>
              </w:rPr>
              <w:t>会议将回顾金砖国家数字化和网络安全趋势，以及管理数字化转型面临的挑战，包括人工智能的使用，以及确保信任和网络安全的新监管工具的必要性。与会者将探讨不同的方法来规范数字化和网络安全，重点放在国际合作的前景和金砖国家倡议上，这将有助于利用数字化的好处促进包容性增长和可持续发展。</w:t>
            </w:r>
          </w:p>
          <w:p>
            <w:pPr>
              <w:spacing w:before="96" w:beforeLines="40" w:after="96" w:afterLines="40"/>
              <w:jc w:val="center"/>
              <w:rPr>
                <w:rFonts w:cs="Times New Roman"/>
                <w:szCs w:val="28"/>
                <w:lang w:val="en-US"/>
              </w:rPr>
            </w:pPr>
            <w:r>
              <w:rPr>
                <w:rFonts w:hint="eastAsia" w:eastAsia="宋体" w:cs="Times New Roman"/>
                <w:szCs w:val="28"/>
                <w:lang w:val="en-US" w:eastAsia="zh-CN"/>
              </w:rPr>
              <w:t>金砖国家代表发言</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10 </w:t>
            </w:r>
            <w:r>
              <w:rPr>
                <w:rFonts w:hint="eastAsia" w:eastAsia="宋体" w:cs="Times New Roman"/>
                <w:szCs w:val="28"/>
                <w:lang w:val="en-US" w:eastAsia="zh-CN"/>
              </w:rPr>
              <w:t>分钟</w:t>
            </w:r>
            <w:r>
              <w:rPr>
                <w:rFonts w:cs="Times New Roman"/>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2.50-3.30 pm</w:t>
            </w:r>
          </w:p>
        </w:tc>
        <w:tc>
          <w:tcPr>
            <w:tcW w:w="4038" w:type="pct"/>
            <w:gridSpan w:val="3"/>
            <w:shd w:val="clear" w:color="auto" w:fill="D8D8D8" w:themeFill="background1" w:themeFillShade="D9"/>
          </w:tcPr>
          <w:p>
            <w:pPr>
              <w:spacing w:before="96" w:beforeLines="40" w:after="96" w:afterLines="40"/>
              <w:jc w:val="center"/>
              <w:rPr>
                <w:rFonts w:hint="default" w:eastAsia="宋体" w:cs="Times New Roman"/>
                <w:b/>
                <w:szCs w:val="28"/>
                <w:lang w:val="en-US" w:eastAsia="zh-CN"/>
              </w:rPr>
            </w:pPr>
            <w:r>
              <w:rPr>
                <w:rFonts w:hint="eastAsia" w:eastAsia="宋体" w:cs="Times New Roman"/>
                <w:szCs w:val="28"/>
                <w:lang w:val="en-US" w:eastAsia="zh-CN"/>
              </w:rPr>
              <w:t>提问环节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3.30-4.00 pm</w:t>
            </w:r>
          </w:p>
        </w:tc>
        <w:tc>
          <w:tcPr>
            <w:tcW w:w="3077" w:type="pct"/>
            <w:gridSpan w:val="2"/>
            <w:shd w:val="clear" w:color="auto" w:fill="auto"/>
          </w:tcPr>
          <w:p>
            <w:pPr>
              <w:spacing w:before="96" w:beforeLines="40" w:after="96" w:afterLines="40"/>
              <w:jc w:val="center"/>
              <w:rPr>
                <w:rFonts w:cs="Times New Roman"/>
                <w:szCs w:val="28"/>
                <w:lang w:val="en-US"/>
              </w:rPr>
            </w:pPr>
            <w:r>
              <w:rPr>
                <w:rFonts w:hint="eastAsia" w:eastAsia="宋体" w:cs="Times New Roman"/>
                <w:szCs w:val="28"/>
                <w:lang w:val="en-US" w:eastAsia="zh-CN"/>
              </w:rPr>
              <w:t>茶歇</w:t>
            </w:r>
            <w:r>
              <w:rPr>
                <w:rFonts w:cs="Times New Roman"/>
                <w:szCs w:val="28"/>
                <w:lang w:val="en-US"/>
              </w:rPr>
              <w:t xml:space="preserve"> </w:t>
            </w:r>
          </w:p>
        </w:tc>
        <w:tc>
          <w:tcPr>
            <w:tcW w:w="961" w:type="pct"/>
            <w:shd w:val="clear" w:color="auto" w:fill="auto"/>
            <w:vAlign w:val="center"/>
          </w:tcPr>
          <w:p>
            <w:pPr>
              <w:spacing w:before="96" w:beforeLines="40" w:after="96" w:afterLines="40"/>
              <w:jc w:val="center"/>
              <w:rPr>
                <w:rFonts w:cs="Times New Roman"/>
                <w:szCs w:val="28"/>
                <w:lang w:val="en-US"/>
              </w:rPr>
            </w:pPr>
            <w:r>
              <w:rPr>
                <w:rFonts w:cs="Times New Roman"/>
                <w:szCs w:val="28"/>
                <w:lang w:val="en-US"/>
              </w:rPr>
              <w:t>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shd w:val="clear" w:color="auto" w:fill="D8D8D8" w:themeFill="background1" w:themeFillShade="D9"/>
            <w:vAlign w:val="center"/>
          </w:tcPr>
          <w:p>
            <w:pPr>
              <w:spacing w:before="96" w:beforeLines="40" w:after="96" w:afterLines="40"/>
              <w:jc w:val="center"/>
              <w:rPr>
                <w:rFonts w:hint="eastAsia" w:eastAsia="宋体" w:cs="Times New Roman"/>
                <w:szCs w:val="28"/>
                <w:lang w:val="en-US" w:eastAsia="zh-CN"/>
              </w:rPr>
            </w:pPr>
            <w:r>
              <w:rPr>
                <w:rFonts w:hint="eastAsia" w:eastAsia="宋体" w:cs="Times New Roman"/>
                <w:b/>
                <w:szCs w:val="28"/>
                <w:lang w:val="en-US" w:eastAsia="zh-CN"/>
              </w:rPr>
              <w:t>闭幕式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shd w:val="clear" w:color="auto" w:fill="auto"/>
            <w:vAlign w:val="center"/>
          </w:tcPr>
          <w:p>
            <w:pPr>
              <w:spacing w:before="96" w:beforeLines="40" w:after="96" w:afterLines="40"/>
              <w:jc w:val="center"/>
              <w:rPr>
                <w:rFonts w:cs="Times New Roman"/>
                <w:b/>
                <w:szCs w:val="28"/>
                <w:lang w:val="en-US"/>
              </w:rPr>
            </w:pPr>
            <w:r>
              <w:rPr>
                <w:rFonts w:cs="Times New Roman"/>
                <w:b/>
                <w:szCs w:val="28"/>
                <w:lang w:val="en-US"/>
              </w:rPr>
              <w:t>4.00-5.00 pm</w:t>
            </w:r>
          </w:p>
        </w:tc>
        <w:tc>
          <w:tcPr>
            <w:tcW w:w="3077" w:type="pct"/>
            <w:gridSpan w:val="2"/>
            <w:shd w:val="clear" w:color="auto" w:fill="auto"/>
          </w:tcPr>
          <w:p>
            <w:pPr>
              <w:jc w:val="center"/>
              <w:rPr>
                <w:rFonts w:hint="eastAsia"/>
                <w:b/>
                <w:bCs/>
                <w:szCs w:val="30"/>
                <w:lang w:val="en-US"/>
              </w:rPr>
            </w:pPr>
            <w:r>
              <w:rPr>
                <w:rFonts w:hint="eastAsia"/>
                <w:b/>
                <w:bCs/>
                <w:szCs w:val="30"/>
                <w:lang w:val="en-US"/>
              </w:rPr>
              <w:t>全球舞台上的金砖国家大战略</w:t>
            </w:r>
          </w:p>
          <w:p>
            <w:pPr>
              <w:jc w:val="both"/>
              <w:rPr>
                <w:rFonts w:cs="Times New Roman"/>
                <w:szCs w:val="28"/>
                <w:lang w:val="en-US"/>
              </w:rPr>
            </w:pPr>
            <w:r>
              <w:rPr>
                <w:rFonts w:hint="eastAsia" w:cs="Times New Roman"/>
                <w:szCs w:val="28"/>
                <w:lang w:val="en-US"/>
              </w:rPr>
              <w:t>本届会议将讨论金砖国家体制化问题和提高现有协调机制有效性的机遇；推动金砖国家与国际机构合作、加强五国在国际平台上协调的前景；金砖国家在国际机构体系和全球治理中的作用</w:t>
            </w:r>
            <w:r>
              <w:rPr>
                <w:rFonts w:cs="Times New Roman"/>
                <w:szCs w:val="28"/>
                <w:lang w:val="en-US"/>
              </w:rPr>
              <w:t xml:space="preserve">. </w:t>
            </w:r>
          </w:p>
          <w:p>
            <w:pPr>
              <w:spacing w:before="96" w:beforeLines="40" w:after="96" w:afterLines="40"/>
              <w:jc w:val="center"/>
              <w:rPr>
                <w:rFonts w:cs="Times New Roman"/>
                <w:szCs w:val="28"/>
                <w:lang w:val="en-US"/>
              </w:rPr>
            </w:pPr>
            <w:r>
              <w:rPr>
                <w:rFonts w:hint="eastAsia" w:cs="Times New Roman"/>
                <w:szCs w:val="28"/>
                <w:lang w:val="en-US"/>
              </w:rPr>
              <w:t>金砖国家</w:t>
            </w:r>
            <w:r>
              <w:rPr>
                <w:rFonts w:hint="eastAsia" w:eastAsia="宋体" w:cs="Times New Roman"/>
                <w:szCs w:val="28"/>
                <w:lang w:val="en-US" w:eastAsia="zh-CN"/>
              </w:rPr>
              <w:t>各</w:t>
            </w:r>
            <w:r>
              <w:rPr>
                <w:rFonts w:hint="eastAsia" w:cs="Times New Roman"/>
                <w:szCs w:val="28"/>
                <w:lang w:val="en-US"/>
              </w:rPr>
              <w:t>代表团团长致闭幕词</w:t>
            </w:r>
            <w:r>
              <w:rPr>
                <w:rFonts w:cs="Times New Roman"/>
                <w:szCs w:val="28"/>
                <w:lang w:val="en-US"/>
              </w:rPr>
              <w:t xml:space="preserve">  </w:t>
            </w:r>
            <w:r>
              <w:rPr>
                <w:rFonts w:cs="Times New Roman"/>
                <w:szCs w:val="28"/>
                <w:lang w:val="en-US"/>
              </w:rPr>
              <w:br w:type="textWrapping"/>
            </w:r>
            <w:r>
              <w:rPr>
                <w:rFonts w:cs="Times New Roman"/>
                <w:szCs w:val="28"/>
                <w:lang w:val="en-US"/>
              </w:rPr>
              <w:t>(</w:t>
            </w:r>
            <w:r>
              <w:rPr>
                <w:rFonts w:hint="eastAsia" w:eastAsia="宋体" w:cs="Times New Roman"/>
                <w:szCs w:val="28"/>
                <w:lang w:val="en-US" w:eastAsia="zh-CN"/>
              </w:rPr>
              <w:t>每人</w:t>
            </w:r>
            <w:r>
              <w:rPr>
                <w:rFonts w:cs="Times New Roman"/>
                <w:szCs w:val="28"/>
                <w:lang w:val="en-US"/>
              </w:rPr>
              <w:t xml:space="preserve">15 </w:t>
            </w:r>
            <w:r>
              <w:rPr>
                <w:rFonts w:hint="eastAsia" w:eastAsia="宋体" w:cs="Times New Roman"/>
                <w:szCs w:val="28"/>
                <w:lang w:val="en-US" w:eastAsia="zh-CN"/>
              </w:rPr>
              <w:t>分钟</w:t>
            </w:r>
            <w:r>
              <w:rPr>
                <w:rFonts w:cs="Times New Roman"/>
                <w:szCs w:val="28"/>
                <w:lang w:val="en-US"/>
              </w:rPr>
              <w:t>)</w:t>
            </w:r>
          </w:p>
        </w:tc>
        <w:tc>
          <w:tcPr>
            <w:tcW w:w="961" w:type="pct"/>
            <w:shd w:val="clear" w:color="auto" w:fill="auto"/>
            <w:vAlign w:val="center"/>
          </w:tcPr>
          <w:p>
            <w:pPr>
              <w:spacing w:before="96" w:beforeLines="40" w:after="96" w:afterLines="40"/>
              <w:jc w:val="center"/>
              <w:rPr>
                <w:rFonts w:cs="Times New Roman"/>
                <w:szCs w:val="28"/>
                <w:lang w:val="en-US"/>
              </w:rPr>
            </w:pPr>
            <w:r>
              <w:rPr>
                <w:rFonts w:cs="Times New Roman"/>
                <w:szCs w:val="28"/>
                <w:lang w:val="en-US"/>
              </w:rPr>
              <w:t>tbc</w:t>
            </w:r>
          </w:p>
        </w:tc>
      </w:tr>
    </w:tbl>
    <w:p>
      <w:pPr>
        <w:spacing w:before="96" w:beforeLines="40" w:after="96" w:afterLines="40"/>
        <w:rPr>
          <w:lang w:val="en-US"/>
        </w:rPr>
      </w:pPr>
    </w:p>
    <w:p>
      <w:pPr>
        <w:spacing w:before="0"/>
        <w:jc w:val="center"/>
        <w:rPr>
          <w:b/>
          <w:lang w:val="en-US"/>
        </w:rPr>
      </w:pPr>
      <w:r>
        <w:rPr>
          <w:rFonts w:hint="eastAsia" w:eastAsia="宋体"/>
          <w:b/>
          <w:lang w:val="en-US" w:eastAsia="zh-CN"/>
        </w:rPr>
        <w:t>5月23日，星期六</w:t>
      </w:r>
    </w:p>
    <w:p>
      <w:pPr>
        <w:spacing w:before="96" w:beforeLines="40" w:after="96" w:afterLines="40"/>
        <w:jc w:val="center"/>
        <w:rPr>
          <w:rFonts w:hint="default" w:eastAsia="宋体"/>
          <w:lang w:val="en-US" w:eastAsia="zh-CN"/>
        </w:rPr>
      </w:pPr>
      <w:r>
        <w:rPr>
          <w:rFonts w:hint="eastAsia" w:eastAsia="宋体"/>
          <w:lang w:val="en-US" w:eastAsia="zh-CN"/>
        </w:rPr>
        <w:t>送客到机场</w:t>
      </w:r>
    </w:p>
    <w:sectPr>
      <w:footerReference r:id="rId3" w:type="default"/>
      <w:pgSz w:w="11906" w:h="16838"/>
      <w:pgMar w:top="1134" w:right="851" w:bottom="1134" w:left="1134" w:header="709" w:footer="709"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lang w:val="en-US"/>
      </w:rPr>
    </w:pPr>
    <w:r>
      <w:t>17</w:t>
    </w:r>
    <w:r>
      <w:rPr>
        <w:lang w:val="en-US"/>
      </w:rPr>
      <w:t>.0</w:t>
    </w:r>
    <w:r>
      <w:t>3</w:t>
    </w:r>
    <w:r>
      <w:rPr>
        <w:lang w:val="en-US"/>
      </w:rPr>
      <w:t>.2020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drawingGridHorizontalSpacing w:val="14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B1"/>
    <w:rsid w:val="0002175E"/>
    <w:rsid w:val="00031F14"/>
    <w:rsid w:val="00042828"/>
    <w:rsid w:val="00045C2B"/>
    <w:rsid w:val="000608C1"/>
    <w:rsid w:val="000F2E28"/>
    <w:rsid w:val="00174A28"/>
    <w:rsid w:val="00174F18"/>
    <w:rsid w:val="0018257B"/>
    <w:rsid w:val="00194F70"/>
    <w:rsid w:val="002A6603"/>
    <w:rsid w:val="0033003B"/>
    <w:rsid w:val="00402FCD"/>
    <w:rsid w:val="004B7CB6"/>
    <w:rsid w:val="004C71E1"/>
    <w:rsid w:val="004E412F"/>
    <w:rsid w:val="004E76B2"/>
    <w:rsid w:val="00510D61"/>
    <w:rsid w:val="005135BA"/>
    <w:rsid w:val="00517F98"/>
    <w:rsid w:val="00526EC9"/>
    <w:rsid w:val="00542AA6"/>
    <w:rsid w:val="00553FDA"/>
    <w:rsid w:val="0058420A"/>
    <w:rsid w:val="005A4F92"/>
    <w:rsid w:val="005B5BA4"/>
    <w:rsid w:val="005C7DA0"/>
    <w:rsid w:val="005F2621"/>
    <w:rsid w:val="005F58D4"/>
    <w:rsid w:val="00613DB9"/>
    <w:rsid w:val="006143C8"/>
    <w:rsid w:val="006F2A6E"/>
    <w:rsid w:val="00721C89"/>
    <w:rsid w:val="0074265F"/>
    <w:rsid w:val="007A1368"/>
    <w:rsid w:val="00806CF5"/>
    <w:rsid w:val="0081493D"/>
    <w:rsid w:val="00831EA0"/>
    <w:rsid w:val="00836BA5"/>
    <w:rsid w:val="00842667"/>
    <w:rsid w:val="00880E38"/>
    <w:rsid w:val="00890D17"/>
    <w:rsid w:val="0095208F"/>
    <w:rsid w:val="00962115"/>
    <w:rsid w:val="00993A9C"/>
    <w:rsid w:val="009D0374"/>
    <w:rsid w:val="009F2250"/>
    <w:rsid w:val="00A24378"/>
    <w:rsid w:val="00A25AC9"/>
    <w:rsid w:val="00A530CA"/>
    <w:rsid w:val="00A571F8"/>
    <w:rsid w:val="00A961EF"/>
    <w:rsid w:val="00AB611D"/>
    <w:rsid w:val="00AE0CF4"/>
    <w:rsid w:val="00AF4026"/>
    <w:rsid w:val="00B0653D"/>
    <w:rsid w:val="00B342F3"/>
    <w:rsid w:val="00B677AF"/>
    <w:rsid w:val="00B80D9B"/>
    <w:rsid w:val="00BB0666"/>
    <w:rsid w:val="00C65B94"/>
    <w:rsid w:val="00C840B3"/>
    <w:rsid w:val="00CA1899"/>
    <w:rsid w:val="00CB3FF8"/>
    <w:rsid w:val="00CC21C0"/>
    <w:rsid w:val="00CD62BD"/>
    <w:rsid w:val="00D51EDD"/>
    <w:rsid w:val="00D83C80"/>
    <w:rsid w:val="00D94831"/>
    <w:rsid w:val="00E87DE4"/>
    <w:rsid w:val="00E97498"/>
    <w:rsid w:val="00EC63C0"/>
    <w:rsid w:val="00EF19F0"/>
    <w:rsid w:val="00F30432"/>
    <w:rsid w:val="00F4373E"/>
    <w:rsid w:val="00F50462"/>
    <w:rsid w:val="00F50FE1"/>
    <w:rsid w:val="00F52FA9"/>
    <w:rsid w:val="00F848F2"/>
    <w:rsid w:val="00F866AB"/>
    <w:rsid w:val="00F94BDE"/>
    <w:rsid w:val="00F95CEA"/>
    <w:rsid w:val="00F95E38"/>
    <w:rsid w:val="00F97036"/>
    <w:rsid w:val="00FD21B1"/>
    <w:rsid w:val="07147AAB"/>
    <w:rsid w:val="1A4C6D82"/>
    <w:rsid w:val="1E9D527F"/>
    <w:rsid w:val="5BBB0D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eastAsiaTheme="minorHAnsi" w:cstheme="minorBidi"/>
      <w:sz w:val="28"/>
      <w:szCs w:val="22"/>
      <w:lang w:val="ru-RU" w:eastAsia="en-US"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rPr>
      <w:sz w:val="20"/>
      <w:szCs w:val="20"/>
    </w:rPr>
  </w:style>
  <w:style w:type="paragraph" w:styleId="3">
    <w:name w:val="Balloon Text"/>
    <w:basedOn w:val="1"/>
    <w:link w:val="16"/>
    <w:semiHidden/>
    <w:unhideWhenUsed/>
    <w:uiPriority w:val="99"/>
    <w:pPr>
      <w:spacing w:before="0" w:after="0"/>
    </w:pPr>
    <w:rPr>
      <w:rFonts w:ascii="Tahoma" w:hAnsi="Tahoma" w:cs="Tahoma"/>
      <w:sz w:val="16"/>
      <w:szCs w:val="16"/>
    </w:rPr>
  </w:style>
  <w:style w:type="paragraph" w:styleId="4">
    <w:name w:val="footer"/>
    <w:basedOn w:val="1"/>
    <w:link w:val="13"/>
    <w:unhideWhenUsed/>
    <w:qFormat/>
    <w:uiPriority w:val="99"/>
    <w:pPr>
      <w:tabs>
        <w:tab w:val="center" w:pos="4677"/>
        <w:tab w:val="right" w:pos="9355"/>
      </w:tabs>
      <w:spacing w:before="0" w:after="0"/>
    </w:pPr>
  </w:style>
  <w:style w:type="paragraph" w:styleId="5">
    <w:name w:val="header"/>
    <w:basedOn w:val="1"/>
    <w:link w:val="12"/>
    <w:unhideWhenUsed/>
    <w:qFormat/>
    <w:uiPriority w:val="99"/>
    <w:pPr>
      <w:tabs>
        <w:tab w:val="center" w:pos="4677"/>
        <w:tab w:val="right" w:pos="9355"/>
      </w:tabs>
      <w:spacing w:before="0" w:after="0"/>
    </w:pPr>
  </w:style>
  <w:style w:type="paragraph" w:styleId="6">
    <w:name w:val="annotation subject"/>
    <w:basedOn w:val="2"/>
    <w:next w:val="2"/>
    <w:link w:val="15"/>
    <w:semiHidden/>
    <w:unhideWhenUsed/>
    <w:uiPriority w:val="99"/>
    <w:rPr>
      <w:b/>
      <w:bCs/>
    </w:rPr>
  </w:style>
  <w:style w:type="table" w:styleId="8">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styleId="11">
    <w:name w:val="annotation reference"/>
    <w:basedOn w:val="9"/>
    <w:semiHidden/>
    <w:unhideWhenUsed/>
    <w:qFormat/>
    <w:uiPriority w:val="99"/>
    <w:rPr>
      <w:sz w:val="16"/>
      <w:szCs w:val="16"/>
    </w:rPr>
  </w:style>
  <w:style w:type="character" w:customStyle="1" w:styleId="12">
    <w:name w:val="Верхний колонтитул Знак"/>
    <w:basedOn w:val="9"/>
    <w:link w:val="5"/>
    <w:qFormat/>
    <w:uiPriority w:val="99"/>
    <w:rPr>
      <w:rFonts w:ascii="Times New Roman" w:hAnsi="Times New Roman"/>
      <w:sz w:val="28"/>
    </w:rPr>
  </w:style>
  <w:style w:type="character" w:customStyle="1" w:styleId="13">
    <w:name w:val="Нижний колонтитул Знак"/>
    <w:basedOn w:val="9"/>
    <w:link w:val="4"/>
    <w:qFormat/>
    <w:uiPriority w:val="99"/>
    <w:rPr>
      <w:rFonts w:ascii="Times New Roman" w:hAnsi="Times New Roman"/>
      <w:sz w:val="28"/>
    </w:rPr>
  </w:style>
  <w:style w:type="character" w:customStyle="1" w:styleId="14">
    <w:name w:val="Текст примечания Знак"/>
    <w:basedOn w:val="9"/>
    <w:link w:val="2"/>
    <w:semiHidden/>
    <w:uiPriority w:val="99"/>
    <w:rPr>
      <w:rFonts w:ascii="Times New Roman" w:hAnsi="Times New Roman"/>
      <w:sz w:val="20"/>
      <w:szCs w:val="20"/>
    </w:rPr>
  </w:style>
  <w:style w:type="character" w:customStyle="1" w:styleId="15">
    <w:name w:val="Тема примечания Знак"/>
    <w:basedOn w:val="14"/>
    <w:link w:val="6"/>
    <w:semiHidden/>
    <w:uiPriority w:val="99"/>
    <w:rPr>
      <w:rFonts w:ascii="Times New Roman" w:hAnsi="Times New Roman"/>
      <w:b/>
      <w:bCs/>
      <w:sz w:val="20"/>
      <w:szCs w:val="20"/>
    </w:rPr>
  </w:style>
  <w:style w:type="character" w:customStyle="1" w:styleId="16">
    <w:name w:val="Текст выноски Знак"/>
    <w:basedOn w:val="9"/>
    <w:link w:val="3"/>
    <w:semiHidden/>
    <w:uiPriority w:val="99"/>
    <w:rPr>
      <w:rFonts w:ascii="Tahoma" w:hAnsi="Tahoma" w:cs="Tahoma"/>
      <w:sz w:val="16"/>
      <w:szCs w:val="16"/>
    </w:rPr>
  </w:style>
  <w:style w:type="paragraph" w:styleId="17">
    <w:name w:val="List Paragraph"/>
    <w:basedOn w:val="1"/>
    <w:qFormat/>
    <w:uiPriority w:val="34"/>
    <w:pPr>
      <w:ind w:left="720"/>
      <w:contextualSpacing/>
    </w:pPr>
  </w:style>
  <w:style w:type="paragraph" w:customStyle="1" w:styleId="18">
    <w:name w:val="Вопросы"/>
    <w:basedOn w:val="1"/>
    <w:qFormat/>
    <w:uiPriority w:val="0"/>
    <w:pPr>
      <w:spacing w:before="60" w:after="60" w:line="276" w:lineRule="auto"/>
    </w:pPr>
    <w:rPr>
      <w:rFonts w:ascii="Tahoma" w:hAnsi="Tahoma" w:eastAsia="Times New Roman" w:cs="Tahoma"/>
      <w:color w:val="000000"/>
      <w:sz w:val="18"/>
      <w:szCs w:val="18"/>
      <w:u w:val="single"/>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6</Pages>
  <Words>1181</Words>
  <Characters>6734</Characters>
  <Lines>56</Lines>
  <Paragraphs>15</Paragraphs>
  <TotalTime>0</TotalTime>
  <ScaleCrop>false</ScaleCrop>
  <LinksUpToDate>false</LinksUpToDate>
  <CharactersWithSpaces>7900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2020-03-17T16:37:00Z</dcterms:created>
  <dc:creator>Валерия Горбачева</dc:creator>
  <cp:lastModifiedBy>luckydog</cp:lastModifiedBy>
  <dcterms:modified xsi:type="dcterms:W3CDTF">2020-03-24T07:38:44Z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